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73514" w:rsidP="00173514" w:rsidRDefault="00173514" w14:paraId="0229CB61" w14:textId="2BF495F6">
      <w:r>
        <w:t xml:space="preserve">Barn- och ungdomslitteratur (7,5 </w:t>
      </w:r>
      <w:proofErr w:type="spellStart"/>
      <w:r>
        <w:t>hp</w:t>
      </w:r>
      <w:proofErr w:type="spellEnd"/>
      <w:r>
        <w:t>), 716G21</w:t>
      </w:r>
    </w:p>
    <w:p w:rsidR="00173514" w:rsidP="00173514" w:rsidRDefault="00173514" w14:paraId="187B92ED" w14:textId="0C8AE6AE">
      <w:pPr>
        <w:spacing w:line="480" w:lineRule="auto"/>
      </w:pPr>
      <w:r>
        <w:t xml:space="preserve">Lärare: Johanna Vernqvist, </w:t>
      </w:r>
      <w:hyperlink w:history="1" r:id="rId7">
        <w:r w:rsidRPr="00E34272">
          <w:rPr>
            <w:rStyle w:val="Hyperlnk"/>
          </w:rPr>
          <w:t>johanna.vernqvist@liu.se</w:t>
        </w:r>
      </w:hyperlink>
    </w:p>
    <w:p w:rsidRPr="00173514" w:rsidR="00173514" w:rsidP="00173514" w:rsidRDefault="00173514" w14:paraId="4B2A44AD" w14:textId="46C7ADB9">
      <w:pPr>
        <w:rPr>
          <w:sz w:val="36"/>
          <w:szCs w:val="36"/>
        </w:rPr>
      </w:pPr>
      <w:r w:rsidRPr="00173514">
        <w:rPr>
          <w:sz w:val="36"/>
          <w:szCs w:val="36"/>
        </w:rPr>
        <w:t>MOMENTSCHEMA och litteraturanvisningar</w:t>
      </w:r>
    </w:p>
    <w:p w:rsidR="00173514" w:rsidP="00173514" w:rsidRDefault="00173514" w14:paraId="1217A33A" w14:textId="77777777"/>
    <w:p w:rsidR="00173514" w:rsidP="00173514" w:rsidRDefault="00173514" w14:paraId="00C4373F" w14:textId="28821206">
      <w:r w:rsidR="00173514">
        <w:rPr/>
        <w:t xml:space="preserve">Samtliga träffar </w:t>
      </w:r>
      <w:r w:rsidR="00587133">
        <w:rPr/>
        <w:t xml:space="preserve">sker </w:t>
      </w:r>
      <w:r w:rsidR="00173514">
        <w:rPr/>
        <w:t xml:space="preserve">på Zoom: </w:t>
      </w:r>
    </w:p>
    <w:p w:rsidR="00173514" w:rsidP="21DFA58A" w:rsidRDefault="00173514" w14:paraId="0F370C7F" w14:textId="139E0FF5">
      <w:pPr>
        <w:spacing w:before="240" w:beforeAutospacing="off" w:after="240" w:afterAutospacing="off"/>
      </w:pPr>
      <w:r w:rsidRPr="21DFA58A" w:rsidR="5F7A47D5">
        <w:rPr>
          <w:rFonts w:ascii="Aptos" w:hAnsi="Aptos" w:eastAsia="Aptos" w:cs="Aptos"/>
          <w:noProof w:val="0"/>
          <w:sz w:val="24"/>
          <w:szCs w:val="24"/>
          <w:lang w:val="sv-SE"/>
        </w:rPr>
        <w:t xml:space="preserve"> </w:t>
      </w:r>
    </w:p>
    <w:p w:rsidR="00173514" w:rsidP="21DFA58A" w:rsidRDefault="00173514" w14:paraId="6EF45CB5" w14:textId="0498BB81">
      <w:pPr>
        <w:spacing w:before="240" w:beforeAutospacing="off" w:after="240" w:afterAutospacing="off"/>
        <w:rPr>
          <w:rStyle w:val="Hyperlnk"/>
          <w:rFonts w:ascii="Aptos" w:hAnsi="Aptos" w:eastAsia="Aptos" w:cs="Aptos"/>
          <w:noProof w:val="0"/>
          <w:sz w:val="24"/>
          <w:szCs w:val="24"/>
          <w:lang w:val="sv-SE"/>
        </w:rPr>
      </w:pPr>
      <w:hyperlink r:id="R3288692563ba40cb">
        <w:r w:rsidRPr="21DFA58A" w:rsidR="5F7A47D5">
          <w:rPr>
            <w:rStyle w:val="Hyperlnk"/>
            <w:rFonts w:ascii="Aptos" w:hAnsi="Aptos" w:eastAsia="Aptos" w:cs="Aptos"/>
            <w:noProof w:val="0"/>
            <w:sz w:val="24"/>
            <w:szCs w:val="24"/>
            <w:lang w:val="sv-SE"/>
          </w:rPr>
          <w:t>https://liu-se.zoom.us/j/61594930541?pwd=cHRlL1pZTEtCTmJraytTNjVoT0xnQT09</w:t>
        </w:r>
      </w:hyperlink>
    </w:p>
    <w:p w:rsidR="00173514" w:rsidP="21DFA58A" w:rsidRDefault="00173514" w14:paraId="52B97462" w14:textId="1B6BE136">
      <w:pPr>
        <w:spacing w:before="240" w:beforeAutospacing="off" w:after="240" w:afterAutospacing="off"/>
      </w:pPr>
      <w:r w:rsidRPr="21DFA58A" w:rsidR="5F7A47D5">
        <w:rPr>
          <w:rFonts w:ascii="Aptos" w:hAnsi="Aptos" w:eastAsia="Aptos" w:cs="Aptos"/>
          <w:noProof w:val="0"/>
          <w:sz w:val="24"/>
          <w:szCs w:val="24"/>
          <w:lang w:val="sv-SE"/>
        </w:rPr>
        <w:t>Mötes-ID: 615 9493 0541</w:t>
      </w:r>
    </w:p>
    <w:p w:rsidR="00173514" w:rsidP="21DFA58A" w:rsidRDefault="00173514" w14:paraId="313308AE" w14:textId="40E85C1C">
      <w:pPr>
        <w:pStyle w:val="Normal"/>
      </w:pPr>
      <w:r w:rsidRPr="21DFA58A" w:rsidR="5F7A47D5">
        <w:rPr>
          <w:rFonts w:ascii="Aptos" w:hAnsi="Aptos" w:eastAsia="Aptos" w:cs="Aptos"/>
          <w:noProof w:val="0"/>
          <w:sz w:val="24"/>
          <w:szCs w:val="24"/>
          <w:lang w:val="sv-SE"/>
        </w:rPr>
        <w:t xml:space="preserve">Lösenkod: </w:t>
      </w:r>
      <w:r w:rsidRPr="21DFA58A" w:rsidR="5F7A47D5">
        <w:rPr>
          <w:rFonts w:ascii="Aptos" w:hAnsi="Aptos" w:eastAsia="Aptos" w:cs="Aptos"/>
          <w:noProof w:val="0"/>
          <w:sz w:val="24"/>
          <w:szCs w:val="24"/>
          <w:lang w:val="sv-SE"/>
        </w:rPr>
        <w:t>429233</w:t>
      </w:r>
    </w:p>
    <w:p w:rsidR="21DFA58A" w:rsidP="21DFA58A" w:rsidRDefault="21DFA58A" w14:paraId="1D524836" w14:textId="51765C54">
      <w:pPr>
        <w:pStyle w:val="Normal"/>
        <w:rPr>
          <w:rFonts w:ascii="Aptos" w:hAnsi="Aptos" w:eastAsia="Aptos" w:cs="Aptos"/>
          <w:noProof w:val="0"/>
          <w:sz w:val="24"/>
          <w:szCs w:val="24"/>
          <w:lang w:val="sv-SE"/>
        </w:rPr>
      </w:pPr>
    </w:p>
    <w:p w:rsidR="00551433" w:rsidP="477AE2DE" w:rsidRDefault="00551433" w14:paraId="0BE999F2" w14:textId="5E24B79B">
      <w:pPr>
        <w:rPr>
          <w:highlight w:val="yellow"/>
        </w:rPr>
      </w:pPr>
      <w:r w:rsidR="00551433">
        <w:rPr/>
        <w:t>Markering *</w:t>
      </w:r>
      <w:r w:rsidR="00551433">
        <w:rPr/>
        <w:t xml:space="preserve"> innebär att texten finns</w:t>
      </w:r>
      <w:r w:rsidR="00054498">
        <w:rPr/>
        <w:t xml:space="preserve"> i</w:t>
      </w:r>
      <w:r w:rsidR="00551433">
        <w:rPr/>
        <w:t xml:space="preserve"> </w:t>
      </w:r>
      <w:r w:rsidR="00054498">
        <w:rPr/>
        <w:t xml:space="preserve">kursrummet på </w:t>
      </w:r>
      <w:r w:rsidR="00551433">
        <w:rPr/>
        <w:t>Lisam</w:t>
      </w:r>
      <w:r w:rsidR="00551433">
        <w:rPr/>
        <w:t xml:space="preserve">. Övrig litteratur behöver införskaffa på egen hand, om inte ex. en länk anges. </w:t>
      </w:r>
      <w:r w:rsidRPr="477AE2DE" w:rsidR="00551433">
        <w:rPr>
          <w:highlight w:val="yellow"/>
        </w:rPr>
        <w:t>Sammanställd litteraturlista hittar du längst ner i det här dokumentet, medan momentschemat anger vad du ska läsa inför varje tillfälle.</w:t>
      </w:r>
    </w:p>
    <w:p w:rsidR="00551433" w:rsidP="00173514" w:rsidRDefault="00551433" w14:paraId="054A5EB1" w14:textId="77777777"/>
    <w:p w:rsidRPr="00173514" w:rsidR="00173514" w:rsidP="00173514" w:rsidRDefault="00173514" w14:paraId="02881E18" w14:textId="6D10CC7E">
      <w:pPr>
        <w:rPr>
          <w:b/>
          <w:bCs/>
        </w:rPr>
      </w:pPr>
      <w:r>
        <w:rPr>
          <w:b/>
          <w:bCs/>
        </w:rPr>
        <w:t>Tis</w:t>
      </w:r>
      <w:r w:rsidRPr="00173514">
        <w:rPr>
          <w:b/>
          <w:bCs/>
        </w:rPr>
        <w:t>dag 2023-06-1</w:t>
      </w:r>
      <w:r>
        <w:rPr>
          <w:b/>
          <w:bCs/>
        </w:rPr>
        <w:t xml:space="preserve">1 </w:t>
      </w:r>
    </w:p>
    <w:p w:rsidRPr="00173514" w:rsidR="00173514" w:rsidP="00173514" w:rsidRDefault="00173514" w14:paraId="3AF726A8" w14:textId="77777777">
      <w:pPr>
        <w:rPr>
          <w:b/>
          <w:bCs/>
        </w:rPr>
      </w:pPr>
      <w:r w:rsidRPr="00173514">
        <w:rPr>
          <w:b/>
          <w:bCs/>
        </w:rPr>
        <w:t>Kursintroduktion</w:t>
      </w:r>
    </w:p>
    <w:p w:rsidR="00173514" w:rsidP="00173514" w:rsidRDefault="00173514" w14:paraId="061D02D9" w14:textId="084E3675">
      <w:r>
        <w:t xml:space="preserve">På LISAM ligger en föreläsning av min kollega Lars Wallner som heter ”Vad är barn och ungdomslitteratur?” och som handlar om barn- och ungdomslitteratur, </w:t>
      </w:r>
      <w:proofErr w:type="spellStart"/>
      <w:r>
        <w:t>genrebegreppet</w:t>
      </w:r>
      <w:proofErr w:type="spellEnd"/>
      <w:r>
        <w:t>, populärlitteratur och andra begrepp som kursen innehåller, som du bör titta på innan kursintroduktionen. På tisdagen den 11 juni har vi en kort introduktion till kursen, och du är välkommen att presentera dig, ställa frågor, och träffa de andra som går kursen. Du är också välkommen att ställa frågor om den inspelade föreläsningen av Lars Wallner.</w:t>
      </w:r>
    </w:p>
    <w:p w:rsidR="00173514" w:rsidP="00173514" w:rsidRDefault="00173514" w14:paraId="2202FAB4" w14:textId="621172D4">
      <w:r>
        <w:t>Rekommenderad läsning inför den inspelade föreläsningen:</w:t>
      </w:r>
    </w:p>
    <w:p w:rsidR="00173514" w:rsidP="00173514" w:rsidRDefault="00173514" w14:paraId="49C873A8" w14:textId="00475793" w14:noSpellErr="1">
      <w:r w:rsidR="00173514">
        <w:rPr/>
        <w:t>- Kåreland, kap 1 och 2: ”Barnet, barndomen och barnbokmarknaden” resp. ”Barnbokens genrer och trender” (</w:t>
      </w:r>
      <w:r w:rsidRPr="21DFA58A" w:rsidR="00173514">
        <w:rPr>
          <w:i w:val="1"/>
          <w:iCs w:val="1"/>
        </w:rPr>
        <w:t>Barnboken i samhället</w:t>
      </w:r>
      <w:r w:rsidR="00173514">
        <w:rPr/>
        <w:t>)</w:t>
      </w:r>
    </w:p>
    <w:p w:rsidR="00173514" w:rsidP="00173514" w:rsidRDefault="00173514" w14:paraId="2A09C5DB" w14:textId="77777777">
      <w:r>
        <w:t>* - Westin, Vad är barnlitteraturforskning?</w:t>
      </w:r>
    </w:p>
    <w:p w:rsidR="00173514" w:rsidP="00173514" w:rsidRDefault="00173514" w14:paraId="53F82385" w14:textId="77777777">
      <w:r>
        <w:t xml:space="preserve">- Boëthius, Populärlitteraturen – finns den? (s. </w:t>
      </w:r>
      <w:proofErr w:type="gramStart"/>
      <w:r>
        <w:t>19-38</w:t>
      </w:r>
      <w:proofErr w:type="gramEnd"/>
      <w:r>
        <w:t xml:space="preserve"> i Hedman &amp; Määttä)</w:t>
      </w:r>
    </w:p>
    <w:p w:rsidR="00173514" w:rsidP="00173514" w:rsidRDefault="00173514" w14:paraId="717791A9" w14:textId="77777777">
      <w:r>
        <w:t xml:space="preserve">- Steiner, Klassiker, fantasy och sanna berättelser. (s. </w:t>
      </w:r>
      <w:proofErr w:type="gramStart"/>
      <w:r>
        <w:t>93-98</w:t>
      </w:r>
      <w:proofErr w:type="gramEnd"/>
      <w:r>
        <w:t xml:space="preserve"> i Hedman &amp; Määttä)</w:t>
      </w:r>
    </w:p>
    <w:p w:rsidR="00173514" w:rsidP="00173514" w:rsidRDefault="00173514" w14:paraId="696758C4" w14:textId="77777777"/>
    <w:p w:rsidRPr="00173514" w:rsidR="00173514" w:rsidP="00173514" w:rsidRDefault="00173514" w14:paraId="131BF343" w14:textId="4BF74D90">
      <w:pPr>
        <w:rPr>
          <w:b/>
          <w:bCs/>
        </w:rPr>
      </w:pPr>
      <w:r w:rsidRPr="00173514">
        <w:rPr>
          <w:b/>
          <w:bCs/>
        </w:rPr>
        <w:t>Onsdag 2023-06-14</w:t>
      </w:r>
    </w:p>
    <w:p w:rsidRPr="00173514" w:rsidR="00173514" w:rsidP="00173514" w:rsidRDefault="00173514" w14:paraId="3250165A" w14:textId="77777777">
      <w:pPr>
        <w:rPr>
          <w:b/>
          <w:bCs/>
        </w:rPr>
      </w:pPr>
      <w:r w:rsidRPr="00173514">
        <w:rPr>
          <w:b/>
          <w:bCs/>
        </w:rPr>
        <w:t>Seminarium 1: Sagan och dikten, livet och döden</w:t>
      </w:r>
    </w:p>
    <w:p w:rsidR="00173514" w:rsidP="00173514" w:rsidRDefault="00173514" w14:paraId="39810E9A" w14:textId="5D7538EE">
      <w:r>
        <w:t xml:space="preserve">På vårt första seminarium pratar vi om klassiska sagor och hur vi kan förstå dem utifrån </w:t>
      </w:r>
      <w:proofErr w:type="gramStart"/>
      <w:r>
        <w:t>vår egen tid</w:t>
      </w:r>
      <w:proofErr w:type="gramEnd"/>
      <w:r>
        <w:t xml:space="preserve"> och den tid då de tillkom, och vi diskuterar teman kring liv och död. Vi läser också en nutida ungdomsbok med samma teman för att försöka belysa dessa teman ur </w:t>
      </w:r>
      <w:r>
        <w:lastRenderedPageBreak/>
        <w:t>olika perspektiv och se likheter och skillnader mellan texter ur olika genrer och från olika tider. Försök besvara frågorna inför seminariet – kom ihåg att det blir ett bättre seminarium ju mer förberedd du är.</w:t>
      </w:r>
    </w:p>
    <w:p w:rsidR="00173514" w:rsidP="00173514" w:rsidRDefault="00173514" w14:paraId="2719F4CD" w14:textId="77777777">
      <w:r>
        <w:t xml:space="preserve">Kom ihåg att lägga upp </w:t>
      </w:r>
      <w:proofErr w:type="gramStart"/>
      <w:r>
        <w:t>din egen diskussionsfråga</w:t>
      </w:r>
      <w:proofErr w:type="gramEnd"/>
      <w:r>
        <w:t xml:space="preserve"> senast dagen innan seminariet.</w:t>
      </w:r>
    </w:p>
    <w:p w:rsidR="00173514" w:rsidP="00173514" w:rsidRDefault="00173514" w14:paraId="29D1218F" w14:textId="77777777">
      <w:r>
        <w:t>Läsning:</w:t>
      </w:r>
    </w:p>
    <w:p w:rsidR="00173514" w:rsidP="00173514" w:rsidRDefault="00173514" w14:paraId="5701308E" w14:textId="77777777">
      <w:r>
        <w:t>* - Perrault, ”Den lilla Rödhättan” (i samma text som ”Rödluvan”)</w:t>
      </w:r>
    </w:p>
    <w:p w:rsidR="00173514" w:rsidP="00173514" w:rsidRDefault="00173514" w14:paraId="63B0ADF9" w14:textId="77777777">
      <w:r>
        <w:t>* - Grimm, ”Rödluvan” (i samma text som ”Den lilla Rödhättan”)</w:t>
      </w:r>
    </w:p>
    <w:p w:rsidR="00173514" w:rsidP="00173514" w:rsidRDefault="00173514" w14:paraId="0C0F0300" w14:textId="77777777">
      <w:r>
        <w:t>* - Nyblom, ”Flickan som mötte huldran”</w:t>
      </w:r>
    </w:p>
    <w:p w:rsidR="00173514" w:rsidP="00173514" w:rsidRDefault="00173514" w14:paraId="36F2CCCD" w14:textId="77777777">
      <w:r>
        <w:t xml:space="preserve">- Andersen, ”Den lilla flickan med svavelstickorna” (se, </w:t>
      </w:r>
      <w:proofErr w:type="gramStart"/>
      <w:r>
        <w:t>t.ex.</w:t>
      </w:r>
      <w:proofErr w:type="gramEnd"/>
      <w:r>
        <w:t>: https://sagosidan.se/flickanmed-svavelstickorna/)</w:t>
      </w:r>
    </w:p>
    <w:p w:rsidR="00173514" w:rsidP="00173514" w:rsidRDefault="00173514" w14:paraId="1BA797FC" w14:textId="77777777">
      <w:r>
        <w:t>- Mazetti, K., Det är slut mellan Gud och mig</w:t>
      </w:r>
    </w:p>
    <w:p w:rsidR="00173514" w:rsidP="00173514" w:rsidRDefault="00173514" w14:paraId="077E6B47" w14:textId="18F99F95">
      <w:r w:rsidR="07CA3F11">
        <w:rPr/>
        <w:t>*</w:t>
      </w:r>
      <w:r w:rsidR="00173514">
        <w:rPr/>
        <w:t>- Lindgren, A., ”</w:t>
      </w:r>
      <w:r w:rsidR="00173514">
        <w:rPr/>
        <w:t>Sunnanäng</w:t>
      </w:r>
      <w:r w:rsidR="00173514">
        <w:rPr/>
        <w:t>”</w:t>
      </w:r>
    </w:p>
    <w:p w:rsidR="00173514" w:rsidP="21DFA58A" w:rsidRDefault="00173514" w14:paraId="17E63645" w14:textId="0AC58BDA">
      <w:pPr>
        <w:rPr>
          <w:i w:val="1"/>
          <w:iCs w:val="1"/>
        </w:rPr>
      </w:pPr>
      <w:r w:rsidR="4AE5B96B">
        <w:rPr/>
        <w:t>*</w:t>
      </w:r>
      <w:r w:rsidR="00173514">
        <w:rPr/>
        <w:t xml:space="preserve">- Lindgren, B., </w:t>
      </w:r>
      <w:r w:rsidRPr="21DFA58A" w:rsidR="00173514">
        <w:rPr>
          <w:i w:val="1"/>
          <w:iCs w:val="1"/>
        </w:rPr>
        <w:t xml:space="preserve">Lilla </w:t>
      </w:r>
      <w:r w:rsidRPr="21DFA58A" w:rsidR="00173514">
        <w:rPr>
          <w:i w:val="1"/>
          <w:iCs w:val="1"/>
        </w:rPr>
        <w:t>Sparvel</w:t>
      </w:r>
    </w:p>
    <w:p w:rsidR="00173514" w:rsidP="00173514" w:rsidRDefault="00173514" w14:paraId="666E7C94" w14:textId="77777777"/>
    <w:p w:rsidRPr="00173514" w:rsidR="00173514" w:rsidP="00173514" w:rsidRDefault="00173514" w14:paraId="75BCC6BC" w14:textId="7515F540">
      <w:pPr>
        <w:rPr>
          <w:b/>
          <w:bCs/>
        </w:rPr>
      </w:pPr>
      <w:r w:rsidRPr="00173514">
        <w:rPr>
          <w:b/>
          <w:bCs/>
        </w:rPr>
        <w:t>Måndag 2023-06-19</w:t>
      </w:r>
    </w:p>
    <w:p w:rsidRPr="00173514" w:rsidR="00173514" w:rsidP="00173514" w:rsidRDefault="00173514" w14:paraId="66211A0C" w14:textId="77777777">
      <w:pPr>
        <w:rPr>
          <w:b/>
          <w:bCs/>
        </w:rPr>
      </w:pPr>
      <w:r w:rsidRPr="00173514">
        <w:rPr>
          <w:b/>
          <w:bCs/>
        </w:rPr>
        <w:t>Seminarium 2: Spänning och skräck</w:t>
      </w:r>
    </w:p>
    <w:p w:rsidR="00173514" w:rsidP="00173514" w:rsidRDefault="00173514" w14:paraId="4AACFB65" w14:textId="77777777">
      <w:r>
        <w:t xml:space="preserve">Vid detta seminarium pratar vi om spänning och skräck-genren för barn och ungdomar. Vi diskuterar olika skildringar av barn och barndom, och skräckens plats i barn- och ungdomslitteraturen. Försök besvara frågorna inför seminariet – kom ihåg att det blir ett bättre seminarium ju mer förberedd du är. </w:t>
      </w:r>
    </w:p>
    <w:p w:rsidR="00173514" w:rsidP="00173514" w:rsidRDefault="00173514" w14:paraId="10B2C370" w14:textId="3CD1761D">
      <w:r>
        <w:t xml:space="preserve">Kom ihåg att lägga upp </w:t>
      </w:r>
      <w:proofErr w:type="gramStart"/>
      <w:r>
        <w:t>din egen diskussionsfråga</w:t>
      </w:r>
      <w:proofErr w:type="gramEnd"/>
      <w:r>
        <w:t xml:space="preserve"> senast dagen innan seminariet.</w:t>
      </w:r>
    </w:p>
    <w:p w:rsidR="00173514" w:rsidP="00173514" w:rsidRDefault="00173514" w14:paraId="0C9518F5" w14:textId="77777777">
      <w:r>
        <w:t>Läsning:</w:t>
      </w:r>
    </w:p>
    <w:p w:rsidR="00173514" w:rsidP="00173514" w:rsidRDefault="00173514" w14:paraId="4EEB234E" w14:textId="77777777">
      <w:r>
        <w:t xml:space="preserve">Conan Doyle, </w:t>
      </w:r>
      <w:proofErr w:type="spellStart"/>
      <w:r w:rsidRPr="00173514">
        <w:rPr>
          <w:i/>
          <w:iCs/>
        </w:rPr>
        <w:t>Baskervilles</w:t>
      </w:r>
      <w:proofErr w:type="spellEnd"/>
      <w:r w:rsidRPr="00173514">
        <w:rPr>
          <w:i/>
          <w:iCs/>
        </w:rPr>
        <w:t xml:space="preserve"> hund</w:t>
      </w:r>
    </w:p>
    <w:p w:rsidR="00173514" w:rsidP="00173514" w:rsidRDefault="00173514" w14:paraId="2DB638EF" w14:textId="77777777">
      <w:proofErr w:type="spellStart"/>
      <w:r>
        <w:t>Björnstjerna</w:t>
      </w:r>
      <w:proofErr w:type="spellEnd"/>
      <w:r w:rsidRPr="00173514">
        <w:rPr>
          <w:i/>
          <w:iCs/>
        </w:rPr>
        <w:t>, Den underbara familjen Kanin och Monstret i skogen</w:t>
      </w:r>
    </w:p>
    <w:p w:rsidR="00173514" w:rsidP="00173514" w:rsidRDefault="00173514" w14:paraId="42B2FB3F" w14:textId="77777777">
      <w:r>
        <w:t xml:space="preserve">* - </w:t>
      </w:r>
      <w:proofErr w:type="spellStart"/>
      <w:r>
        <w:t>Kirkman</w:t>
      </w:r>
      <w:proofErr w:type="spellEnd"/>
      <w:r>
        <w:t xml:space="preserve"> &amp; Moore, </w:t>
      </w:r>
      <w:r w:rsidRPr="00173514">
        <w:rPr>
          <w:i/>
          <w:iCs/>
        </w:rPr>
        <w:t xml:space="preserve">The Walking </w:t>
      </w:r>
      <w:proofErr w:type="spellStart"/>
      <w:r w:rsidRPr="00173514">
        <w:rPr>
          <w:i/>
          <w:iCs/>
        </w:rPr>
        <w:t>Dead</w:t>
      </w:r>
      <w:proofErr w:type="spellEnd"/>
      <w:r>
        <w:t xml:space="preserve"> – Volym 1: Tills döden skiljer oss åt (del av)</w:t>
      </w:r>
    </w:p>
    <w:p w:rsidR="00173514" w:rsidP="00173514" w:rsidRDefault="00173514" w14:paraId="675D723B" w14:textId="77777777">
      <w:r>
        <w:t>OBS! Innehåller otäcka bilder (zombies och våld).</w:t>
      </w:r>
    </w:p>
    <w:p w:rsidRPr="00173514" w:rsidR="00173514" w:rsidP="00173514" w:rsidRDefault="00173514" w14:paraId="06F4332E" w14:textId="77777777">
      <w:pPr>
        <w:rPr>
          <w:lang w:val="en-GB"/>
        </w:rPr>
      </w:pPr>
      <w:r w:rsidRPr="00173514">
        <w:rPr>
          <w:lang w:val="en-GB"/>
        </w:rPr>
        <w:t>* - Heimermann, Old before their time.</w:t>
      </w:r>
    </w:p>
    <w:p w:rsidR="00173514" w:rsidP="00173514" w:rsidRDefault="00173514" w14:paraId="615C14D8" w14:textId="77777777">
      <w:r>
        <w:t xml:space="preserve">- </w:t>
      </w:r>
      <w:proofErr w:type="spellStart"/>
      <w:r>
        <w:t>McCracken</w:t>
      </w:r>
      <w:proofErr w:type="spellEnd"/>
      <w:r>
        <w:t xml:space="preserve">, Detektivberättelsen (s. </w:t>
      </w:r>
      <w:proofErr w:type="gramStart"/>
      <w:r>
        <w:t>275-298</w:t>
      </w:r>
      <w:proofErr w:type="gramEnd"/>
      <w:r>
        <w:t xml:space="preserve"> i Hedman &amp; Määttä).</w:t>
      </w:r>
    </w:p>
    <w:p w:rsidR="00173514" w:rsidP="00173514" w:rsidRDefault="00173514" w14:paraId="249897F5" w14:textId="77777777">
      <w:r>
        <w:t>* - Olofsson, De dumma fröknarna.</w:t>
      </w:r>
    </w:p>
    <w:p w:rsidR="00173514" w:rsidP="00173514" w:rsidRDefault="00173514" w14:paraId="6401D4B3" w14:textId="77777777"/>
    <w:p w:rsidRPr="00173514" w:rsidR="00173514" w:rsidP="00173514" w:rsidRDefault="00173514" w14:paraId="0D0A64A7" w14:textId="376976DD">
      <w:pPr>
        <w:rPr>
          <w:b/>
          <w:bCs/>
        </w:rPr>
      </w:pPr>
      <w:r w:rsidRPr="00173514">
        <w:rPr>
          <w:b/>
          <w:bCs/>
        </w:rPr>
        <w:lastRenderedPageBreak/>
        <w:t>JULIUPPEHÅLL: egen läsning och skrivande av utkast till examinationsuppgift HEM1</w:t>
      </w:r>
    </w:p>
    <w:p w:rsidR="00173514" w:rsidP="00173514" w:rsidRDefault="00173514" w14:paraId="69017013" w14:textId="77777777"/>
    <w:p w:rsidRPr="00173514" w:rsidR="00173514" w:rsidP="00173514" w:rsidRDefault="00173514" w14:paraId="62C41B8E" w14:textId="3549BDC1">
      <w:pPr>
        <w:rPr>
          <w:b/>
          <w:bCs/>
        </w:rPr>
      </w:pPr>
      <w:r w:rsidRPr="00173514">
        <w:rPr>
          <w:b/>
          <w:bCs/>
        </w:rPr>
        <w:t>Onsdag 2023-08-02</w:t>
      </w:r>
    </w:p>
    <w:p w:rsidRPr="00173514" w:rsidR="00173514" w:rsidP="00173514" w:rsidRDefault="00173514" w14:paraId="1861FBF7" w14:textId="77777777">
      <w:pPr>
        <w:rPr>
          <w:b/>
          <w:bCs/>
        </w:rPr>
      </w:pPr>
      <w:r w:rsidRPr="00173514">
        <w:rPr>
          <w:b/>
          <w:bCs/>
        </w:rPr>
        <w:t>Seminarium 3: Pojk- och flickboken</w:t>
      </w:r>
    </w:p>
    <w:p w:rsidR="00173514" w:rsidP="00173514" w:rsidRDefault="00173514" w14:paraId="41390BF0" w14:textId="77777777">
      <w:r>
        <w:t xml:space="preserve">På detta seminarium pratar vi om pojk- och flickboken som genre, och diskuterar om detta kan sägas vara en genre, eller kanske flera? Vi problematiserar begreppet pojk- och flickbok och funderar kring frågor om intersektionalitet och könsroller. Välj om du vill läsa antingen Unga kvinnor eller Tom Sawyer. Försök besvara frågorna inför seminariet – kom ihåg att det blir ett bättre seminarium ju mer förberedd du är. </w:t>
      </w:r>
    </w:p>
    <w:p w:rsidR="00173514" w:rsidP="00173514" w:rsidRDefault="00173514" w14:paraId="2E49A71D" w14:textId="7FA03C5F">
      <w:r>
        <w:t xml:space="preserve">Kom ihåg att lägga upp </w:t>
      </w:r>
      <w:proofErr w:type="gramStart"/>
      <w:r>
        <w:t>din egen diskussionsfråga</w:t>
      </w:r>
      <w:proofErr w:type="gramEnd"/>
      <w:r>
        <w:t xml:space="preserve"> senast dagen innan seminariet, och skriv då också vilken av böckerna du valt.</w:t>
      </w:r>
    </w:p>
    <w:p w:rsidR="00173514" w:rsidP="00173514" w:rsidRDefault="00173514" w14:paraId="5A9CBDC1" w14:textId="77777777">
      <w:r>
        <w:t>Läsning:</w:t>
      </w:r>
    </w:p>
    <w:p w:rsidR="00173514" w:rsidP="00173514" w:rsidRDefault="00173514" w14:paraId="4A28741F" w14:textId="77777777">
      <w:r>
        <w:t>Välj:</w:t>
      </w:r>
    </w:p>
    <w:p w:rsidRPr="00173514" w:rsidR="00173514" w:rsidP="00173514" w:rsidRDefault="00173514" w14:paraId="0CFBAF64" w14:textId="77777777">
      <w:pPr>
        <w:rPr>
          <w:lang w:val="en-GB"/>
        </w:rPr>
      </w:pPr>
      <w:r>
        <w:t xml:space="preserve">- </w:t>
      </w:r>
      <w:proofErr w:type="spellStart"/>
      <w:r>
        <w:t>Alcott</w:t>
      </w:r>
      <w:proofErr w:type="spellEnd"/>
      <w:r>
        <w:t xml:space="preserve">, </w:t>
      </w:r>
      <w:r w:rsidRPr="00173514">
        <w:rPr>
          <w:i/>
          <w:iCs/>
        </w:rPr>
        <w:t>Unga kvinnor</w:t>
      </w:r>
      <w:r>
        <w:t xml:space="preserve"> (eng. </w:t>
      </w:r>
      <w:r w:rsidRPr="00173514">
        <w:rPr>
          <w:lang w:val="en-GB"/>
        </w:rPr>
        <w:t>Little Women)</w:t>
      </w:r>
    </w:p>
    <w:p w:rsidRPr="00173514" w:rsidR="00173514" w:rsidP="00173514" w:rsidRDefault="00173514" w14:paraId="2E8458E9" w14:textId="406E0899">
      <w:pPr>
        <w:rPr>
          <w:lang w:val="en-GB"/>
        </w:rPr>
      </w:pPr>
      <w:proofErr w:type="spellStart"/>
      <w:r w:rsidRPr="00173514">
        <w:rPr>
          <w:lang w:val="en-GB"/>
        </w:rPr>
        <w:t>eller</w:t>
      </w:r>
      <w:proofErr w:type="spellEnd"/>
    </w:p>
    <w:p w:rsidRPr="00173514" w:rsidR="00173514" w:rsidP="00173514" w:rsidRDefault="00173514" w14:paraId="2653A45C" w14:textId="77777777">
      <w:pPr>
        <w:rPr>
          <w:lang w:val="en-GB"/>
        </w:rPr>
      </w:pPr>
      <w:r w:rsidRPr="00173514">
        <w:rPr>
          <w:lang w:val="en-GB"/>
        </w:rPr>
        <w:t xml:space="preserve">- Twain, </w:t>
      </w:r>
      <w:r w:rsidRPr="00173514">
        <w:rPr>
          <w:i/>
          <w:iCs/>
          <w:lang w:val="en-GB"/>
        </w:rPr>
        <w:t>Tom Sawyer</w:t>
      </w:r>
    </w:p>
    <w:p w:rsidR="00173514" w:rsidP="00173514" w:rsidRDefault="00173514" w14:paraId="71D51C5C" w14:textId="77777777">
      <w:r>
        <w:t>Alla läser:</w:t>
      </w:r>
    </w:p>
    <w:p w:rsidR="00173514" w:rsidP="00173514" w:rsidRDefault="00173514" w14:paraId="17ADE571" w14:textId="77777777">
      <w:r>
        <w:t xml:space="preserve">- </w:t>
      </w:r>
      <w:proofErr w:type="spellStart"/>
      <w:r>
        <w:t>Lindenbaum</w:t>
      </w:r>
      <w:proofErr w:type="spellEnd"/>
      <w:r>
        <w:t>, valfri Gittan-bok</w:t>
      </w:r>
    </w:p>
    <w:p w:rsidR="00173514" w:rsidP="00173514" w:rsidRDefault="00173514" w14:paraId="0547E8CF" w14:textId="77777777">
      <w:r>
        <w:t xml:space="preserve">- Stark, </w:t>
      </w:r>
      <w:r w:rsidRPr="00173514">
        <w:rPr>
          <w:i/>
          <w:iCs/>
        </w:rPr>
        <w:t>Min vän Percys magiska gymnastikskor</w:t>
      </w:r>
    </w:p>
    <w:p w:rsidR="00173514" w:rsidP="00173514" w:rsidRDefault="00173514" w14:paraId="32BB0EFD" w14:textId="77777777">
      <w:r>
        <w:t xml:space="preserve">*- </w:t>
      </w:r>
      <w:proofErr w:type="spellStart"/>
      <w:r>
        <w:t>Andræ</w:t>
      </w:r>
      <w:proofErr w:type="spellEnd"/>
      <w:r>
        <w:t xml:space="preserve">, Rött eller grönt? (s. </w:t>
      </w:r>
      <w:proofErr w:type="gramStart"/>
      <w:r>
        <w:t>46-51</w:t>
      </w:r>
      <w:proofErr w:type="gramEnd"/>
      <w:r>
        <w:t>, 155-162)</w:t>
      </w:r>
    </w:p>
    <w:p w:rsidRPr="00173514" w:rsidR="00173514" w:rsidP="00173514" w:rsidRDefault="00173514" w14:paraId="62C3CED2" w14:textId="42E941F1">
      <w:pPr>
        <w:rPr>
          <w:lang w:val="en-GB"/>
        </w:rPr>
      </w:pPr>
      <w:r w:rsidRPr="00173514">
        <w:rPr>
          <w:lang w:val="en-GB"/>
        </w:rPr>
        <w:t>*- Dawson, Little Women Out to Work: Women and the Marketplace in Louisa May Alcott's Little</w:t>
      </w:r>
      <w:r>
        <w:rPr>
          <w:lang w:val="en-GB"/>
        </w:rPr>
        <w:t xml:space="preserve"> </w:t>
      </w:r>
      <w:r w:rsidRPr="00173514">
        <w:rPr>
          <w:lang w:val="en-GB"/>
        </w:rPr>
        <w:t>Women and Work</w:t>
      </w:r>
    </w:p>
    <w:p w:rsidRPr="00395D76" w:rsidR="00173514" w:rsidP="00173514" w:rsidRDefault="00173514" w14:paraId="0CE23DB6" w14:textId="77777777">
      <w:r w:rsidRPr="00395D76">
        <w:t xml:space="preserve">*- </w:t>
      </w:r>
      <w:proofErr w:type="spellStart"/>
      <w:r w:rsidRPr="00395D76">
        <w:t>Hendler</w:t>
      </w:r>
      <w:proofErr w:type="spellEnd"/>
      <w:r w:rsidRPr="00395D76">
        <w:t xml:space="preserve">, Tom </w:t>
      </w:r>
      <w:proofErr w:type="spellStart"/>
      <w:r w:rsidRPr="00395D76">
        <w:t>Saywer’s</w:t>
      </w:r>
      <w:proofErr w:type="spellEnd"/>
      <w:r w:rsidRPr="00395D76">
        <w:t xml:space="preserve"> </w:t>
      </w:r>
      <w:proofErr w:type="spellStart"/>
      <w:r w:rsidRPr="00395D76">
        <w:t>masculinity</w:t>
      </w:r>
      <w:proofErr w:type="spellEnd"/>
      <w:r w:rsidRPr="00395D76">
        <w:t>.</w:t>
      </w:r>
    </w:p>
    <w:p w:rsidR="00173514" w:rsidP="00173514" w:rsidRDefault="00173514" w14:paraId="5E66266A" w14:textId="77777777">
      <w:r>
        <w:t>* - Öhrn, ’Men vad i himlens namn har ni för er, pojkar!’</w:t>
      </w:r>
    </w:p>
    <w:p w:rsidR="00173514" w:rsidP="00173514" w:rsidRDefault="00173514" w14:paraId="0FDC8C4C" w14:textId="77777777">
      <w:r>
        <w:t>* - Österlund, Kavat men känslosam.</w:t>
      </w:r>
    </w:p>
    <w:p w:rsidR="00173514" w:rsidP="00173514" w:rsidRDefault="00173514" w14:paraId="7BFBA5A7" w14:textId="77777777"/>
    <w:p w:rsidRPr="00173514" w:rsidR="00173514" w:rsidP="00173514" w:rsidRDefault="00173514" w14:paraId="1AFF06A5" w14:textId="09938901">
      <w:pPr>
        <w:rPr>
          <w:b/>
          <w:bCs/>
        </w:rPr>
      </w:pPr>
      <w:r w:rsidRPr="00173514">
        <w:rPr>
          <w:b/>
          <w:bCs/>
        </w:rPr>
        <w:t>Måndag 2023-08-07</w:t>
      </w:r>
    </w:p>
    <w:p w:rsidRPr="00173514" w:rsidR="00173514" w:rsidP="00173514" w:rsidRDefault="00173514" w14:paraId="44AEA2E9" w14:textId="77777777">
      <w:pPr>
        <w:rPr>
          <w:b/>
          <w:bCs/>
        </w:rPr>
      </w:pPr>
      <w:r w:rsidRPr="00173514">
        <w:rPr>
          <w:b/>
          <w:bCs/>
        </w:rPr>
        <w:t>Seminarium 4: Bildningsroman och ungdomskultur</w:t>
      </w:r>
    </w:p>
    <w:p w:rsidR="00173514" w:rsidP="00173514" w:rsidRDefault="00173514" w14:paraId="3996E7D3" w14:textId="77777777">
      <w:r>
        <w:t xml:space="preserve">Vi diskuterar bildningsromanen och ungdomskulturer, och hur karaktärer utvecklas i bildningsromanen. Koppla gärna tillbaka till tidigare seminarier och försök se hur </w:t>
      </w:r>
      <w:r>
        <w:lastRenderedPageBreak/>
        <w:t xml:space="preserve">perspektiv, genrer och teman kan ställas mot varandra. Försök besvara frågorna inför seminariet – kom ihåg att det blir ett bättre seminarium ju mer förberedd du är. </w:t>
      </w:r>
    </w:p>
    <w:p w:rsidR="00173514" w:rsidP="00173514" w:rsidRDefault="00173514" w14:paraId="3116F799" w14:textId="0DC462F3">
      <w:r>
        <w:t xml:space="preserve">Kom ihåg att lägga upp </w:t>
      </w:r>
      <w:proofErr w:type="gramStart"/>
      <w:r>
        <w:t>din egen diskussionsfråga</w:t>
      </w:r>
      <w:proofErr w:type="gramEnd"/>
      <w:r>
        <w:t xml:space="preserve"> senast dagen innan seminariet.</w:t>
      </w:r>
    </w:p>
    <w:p w:rsidR="00173514" w:rsidP="00173514" w:rsidRDefault="00173514" w14:paraId="09D9347E" w14:textId="77777777">
      <w:r>
        <w:t>Läsning:</w:t>
      </w:r>
    </w:p>
    <w:p w:rsidR="00173514" w:rsidP="00173514" w:rsidRDefault="00173514" w14:paraId="6CBF8A8E" w14:textId="77777777">
      <w:r>
        <w:t xml:space="preserve">- Lee, </w:t>
      </w:r>
      <w:r w:rsidRPr="00173514">
        <w:rPr>
          <w:i/>
          <w:iCs/>
        </w:rPr>
        <w:t>Dödssynden</w:t>
      </w:r>
      <w:r>
        <w:t xml:space="preserve"> (eng. </w:t>
      </w:r>
      <w:r w:rsidRPr="00173514">
        <w:rPr>
          <w:i/>
          <w:iCs/>
        </w:rPr>
        <w:t xml:space="preserve">To </w:t>
      </w:r>
      <w:proofErr w:type="spellStart"/>
      <w:r w:rsidRPr="00173514">
        <w:rPr>
          <w:i/>
          <w:iCs/>
        </w:rPr>
        <w:t>Kill</w:t>
      </w:r>
      <w:proofErr w:type="spellEnd"/>
      <w:r w:rsidRPr="00173514">
        <w:rPr>
          <w:i/>
          <w:iCs/>
        </w:rPr>
        <w:t xml:space="preserve"> a </w:t>
      </w:r>
      <w:proofErr w:type="spellStart"/>
      <w:r w:rsidRPr="00173514">
        <w:rPr>
          <w:i/>
          <w:iCs/>
        </w:rPr>
        <w:t>Mockingbird</w:t>
      </w:r>
      <w:proofErr w:type="spellEnd"/>
      <w:r>
        <w:t>).</w:t>
      </w:r>
    </w:p>
    <w:p w:rsidR="00173514" w:rsidP="00173514" w:rsidRDefault="00173514" w14:paraId="0B33600D" w14:textId="77777777">
      <w:r>
        <w:t xml:space="preserve">- Kadefors, </w:t>
      </w:r>
      <w:r w:rsidRPr="00173514">
        <w:rPr>
          <w:i/>
          <w:iCs/>
        </w:rPr>
        <w:t>Lex bok</w:t>
      </w:r>
    </w:p>
    <w:p w:rsidRPr="00173514" w:rsidR="00173514" w:rsidP="00173514" w:rsidRDefault="00173514" w14:paraId="4CF88CF1" w14:textId="77777777">
      <w:pPr>
        <w:rPr>
          <w:lang w:val="en-GB"/>
        </w:rPr>
      </w:pPr>
      <w:r w:rsidRPr="00173514">
        <w:rPr>
          <w:lang w:val="en-GB"/>
        </w:rPr>
        <w:t>* - Trites, Disturbing the universe. Power and repression in adolescent literature (s. 10–20)</w:t>
      </w:r>
    </w:p>
    <w:p w:rsidR="00173514" w:rsidP="00173514" w:rsidRDefault="00173514" w14:paraId="7643D88F" w14:textId="77777777">
      <w:r>
        <w:t xml:space="preserve">* - </w:t>
      </w:r>
      <w:proofErr w:type="spellStart"/>
      <w:r>
        <w:t>Jorum</w:t>
      </w:r>
      <w:proofErr w:type="spellEnd"/>
      <w:r>
        <w:t>, ’Jag längtar så’</w:t>
      </w:r>
    </w:p>
    <w:p w:rsidR="00173514" w:rsidP="00173514" w:rsidRDefault="00173514" w14:paraId="23D7CC14" w14:textId="77777777">
      <w:r>
        <w:t xml:space="preserve">* - </w:t>
      </w:r>
      <w:proofErr w:type="spellStart"/>
      <w:r>
        <w:t>Heede</w:t>
      </w:r>
      <w:proofErr w:type="spellEnd"/>
      <w:r>
        <w:t>, ’Kön’</w:t>
      </w:r>
    </w:p>
    <w:p w:rsidR="00173514" w:rsidP="00173514" w:rsidRDefault="00173514" w14:paraId="2E75C8D3" w14:textId="77777777"/>
    <w:p w:rsidRPr="00173514" w:rsidR="00173514" w:rsidP="00173514" w:rsidRDefault="00173514" w14:paraId="28BCE4EC" w14:textId="4214AE76">
      <w:pPr>
        <w:rPr>
          <w:b/>
          <w:bCs/>
        </w:rPr>
      </w:pPr>
      <w:r w:rsidRPr="00173514">
        <w:rPr>
          <w:b/>
          <w:bCs/>
        </w:rPr>
        <w:t>Onsdag 2023-08-09</w:t>
      </w:r>
    </w:p>
    <w:p w:rsidRPr="00173514" w:rsidR="00173514" w:rsidP="00173514" w:rsidRDefault="00173514" w14:paraId="71A6FA6A" w14:textId="77777777">
      <w:pPr>
        <w:rPr>
          <w:b/>
          <w:bCs/>
        </w:rPr>
      </w:pPr>
      <w:r w:rsidRPr="00173514">
        <w:rPr>
          <w:b/>
          <w:bCs/>
        </w:rPr>
        <w:t>Seminarium 5: Superhjältar och andra serier</w:t>
      </w:r>
    </w:p>
    <w:p w:rsidR="00173514" w:rsidP="00173514" w:rsidRDefault="00173514" w14:paraId="16216649" w14:textId="77777777">
      <w:r>
        <w:t xml:space="preserve">Här pratar vi om serie-mediet, hur bild och text samverkar i serier, samt bilden av superhjältar. Försök besvara frågorna inför seminariet – kom ihåg att det blir ett bättre seminarium ju mer förberedd du är. </w:t>
      </w:r>
    </w:p>
    <w:p w:rsidR="00173514" w:rsidP="00173514" w:rsidRDefault="00173514" w14:paraId="0A636EE9" w14:textId="18400CC7">
      <w:r>
        <w:t xml:space="preserve">Kom ihåg att lägga upp </w:t>
      </w:r>
      <w:proofErr w:type="gramStart"/>
      <w:r>
        <w:t>din egen diskussionsfråga</w:t>
      </w:r>
      <w:proofErr w:type="gramEnd"/>
      <w:r>
        <w:t xml:space="preserve"> senast dagen innan seminariet.</w:t>
      </w:r>
    </w:p>
    <w:p w:rsidR="00173514" w:rsidP="00173514" w:rsidRDefault="00173514" w14:paraId="23A2A91A" w14:textId="77777777">
      <w:r>
        <w:t>Läsning:</w:t>
      </w:r>
    </w:p>
    <w:p w:rsidR="00173514" w:rsidP="00173514" w:rsidRDefault="00173514" w14:paraId="323E16B9" w14:textId="71DE4F2F">
      <w:r>
        <w:t xml:space="preserve">- </w:t>
      </w:r>
      <w:proofErr w:type="spellStart"/>
      <w:r>
        <w:t>Våhlund</w:t>
      </w:r>
      <w:proofErr w:type="spellEnd"/>
      <w:r>
        <w:t xml:space="preserve"> &amp; </w:t>
      </w:r>
      <w:proofErr w:type="spellStart"/>
      <w:r>
        <w:t>Våhlund</w:t>
      </w:r>
      <w:proofErr w:type="spellEnd"/>
      <w:r w:rsidRPr="00173514">
        <w:rPr>
          <w:i/>
          <w:iCs/>
        </w:rPr>
        <w:t>, Handbok för superhjältar</w:t>
      </w:r>
      <w:r w:rsidR="00395D76">
        <w:rPr>
          <w:i/>
          <w:iCs/>
        </w:rPr>
        <w:t xml:space="preserve"> </w:t>
      </w:r>
      <w:proofErr w:type="spellStart"/>
      <w:r w:rsidR="00395D76">
        <w:rPr>
          <w:i/>
          <w:iCs/>
        </w:rPr>
        <w:t>vol</w:t>
      </w:r>
      <w:proofErr w:type="spellEnd"/>
      <w:r w:rsidR="00395D76">
        <w:rPr>
          <w:i/>
          <w:iCs/>
        </w:rPr>
        <w:t xml:space="preserve"> 1</w:t>
      </w:r>
    </w:p>
    <w:p w:rsidR="00173514" w:rsidP="00173514" w:rsidRDefault="00173514" w14:paraId="12FA8D9A" w14:textId="77777777">
      <w:r>
        <w:t xml:space="preserve">- Gustavsson, </w:t>
      </w:r>
      <w:r w:rsidRPr="00173514">
        <w:rPr>
          <w:i/>
          <w:iCs/>
        </w:rPr>
        <w:t>Iggy 4-ever</w:t>
      </w:r>
    </w:p>
    <w:p w:rsidRPr="00395D76" w:rsidR="00173514" w:rsidP="21DFA58A" w:rsidRDefault="00173514" w14:paraId="0FEA9AF7" w14:textId="5CBBEB45">
      <w:pPr>
        <w:pStyle w:val="Normal"/>
      </w:pPr>
      <w:r w:rsidR="00173514">
        <w:rPr/>
        <w:t xml:space="preserve">- </w:t>
      </w:r>
      <w:r w:rsidRPr="21DFA58A" w:rsidR="00173514">
        <w:rPr>
          <w:i w:val="1"/>
          <w:iCs w:val="1"/>
        </w:rPr>
        <w:t>Papergirls</w:t>
      </w:r>
      <w:r w:rsidR="00173514">
        <w:rPr/>
        <w:t xml:space="preserve">, </w:t>
      </w:r>
      <w:r w:rsidR="00173514">
        <w:rPr/>
        <w:t>vol</w:t>
      </w:r>
      <w:r w:rsidR="00173514">
        <w:rPr/>
        <w:t xml:space="preserve"> 1, finns här: </w:t>
      </w:r>
      <w:hyperlink r:id="R84140babb4b54dc7">
        <w:r w:rsidRPr="21DFA58A" w:rsidR="41818A94">
          <w:rPr>
            <w:rStyle w:val="Hyperlnk"/>
            <w:rFonts w:ascii="Aptos" w:hAnsi="Aptos" w:eastAsia="Aptos" w:cs="Aptos"/>
            <w:noProof w:val="0"/>
            <w:sz w:val="24"/>
            <w:szCs w:val="24"/>
            <w:lang w:val="sv-SE"/>
          </w:rPr>
          <w:t>https://imagecomics.com/comics/series/paper-girls</w:t>
        </w:r>
      </w:hyperlink>
    </w:p>
    <w:p w:rsidRPr="00395D76" w:rsidR="00173514" w:rsidP="21DFA58A" w:rsidRDefault="00173514" w14:paraId="311710FB" w14:textId="6E6825E6">
      <w:pPr>
        <w:pStyle w:val="Normal"/>
        <w:rPr>
          <w:rFonts w:ascii="Aptos" w:hAnsi="Aptos" w:eastAsia="Aptos" w:cs="Aptos"/>
          <w:noProof w:val="0"/>
          <w:sz w:val="24"/>
          <w:szCs w:val="24"/>
          <w:lang w:val="sv-SE"/>
        </w:rPr>
      </w:pPr>
      <w:r w:rsidR="00173514">
        <w:rPr/>
        <w:t xml:space="preserve">* - Satrapi, </w:t>
      </w:r>
      <w:r w:rsidR="00173514">
        <w:rPr/>
        <w:t>Persepolis</w:t>
      </w:r>
      <w:r w:rsidR="00173514">
        <w:rPr/>
        <w:t xml:space="preserve"> (s. </w:t>
      </w:r>
      <w:r w:rsidR="00173514">
        <w:rPr/>
        <w:t>9-31</w:t>
      </w:r>
      <w:r w:rsidR="00173514">
        <w:rPr/>
        <w:t>)</w:t>
      </w:r>
    </w:p>
    <w:p w:rsidR="00173514" w:rsidP="00173514" w:rsidRDefault="00173514" w14:paraId="5CF34453" w14:textId="77777777">
      <w:r>
        <w:t>- Kåreland (Barnboken i samhället) kap. 5 ”Barnboken i det mångkulturella samhället”</w:t>
      </w:r>
    </w:p>
    <w:p w:rsidR="00173514" w:rsidP="00173514" w:rsidRDefault="00173514" w14:paraId="7B910781" w14:textId="77777777">
      <w:r>
        <w:t xml:space="preserve">* - </w:t>
      </w:r>
      <w:proofErr w:type="spellStart"/>
      <w:r>
        <w:t>Boglind</w:t>
      </w:r>
      <w:proofErr w:type="spellEnd"/>
      <w:r>
        <w:t xml:space="preserve"> &amp; Nordenstam, Bild och text i samspel.</w:t>
      </w:r>
    </w:p>
    <w:p w:rsidRPr="00173514" w:rsidR="00173514" w:rsidP="00173514" w:rsidRDefault="00173514" w14:paraId="05D9DA86" w14:textId="77777777">
      <w:pPr>
        <w:rPr>
          <w:lang w:val="en-GB"/>
        </w:rPr>
      </w:pPr>
      <w:r w:rsidRPr="00173514">
        <w:rPr>
          <w:lang w:val="en-GB"/>
        </w:rPr>
        <w:t xml:space="preserve">* - </w:t>
      </w:r>
      <w:proofErr w:type="spellStart"/>
      <w:r w:rsidRPr="00173514">
        <w:rPr>
          <w:lang w:val="en-GB"/>
        </w:rPr>
        <w:t>Naghibi</w:t>
      </w:r>
      <w:proofErr w:type="spellEnd"/>
      <w:r w:rsidRPr="00173514">
        <w:rPr>
          <w:lang w:val="en-GB"/>
        </w:rPr>
        <w:t xml:space="preserve"> &amp; O’Malley, Estranging the Familiar.</w:t>
      </w:r>
    </w:p>
    <w:p w:rsidR="00173514" w:rsidP="00173514" w:rsidRDefault="00173514" w14:paraId="11A1077F" w14:textId="77777777">
      <w:r>
        <w:t xml:space="preserve">* - </w:t>
      </w:r>
      <w:proofErr w:type="spellStart"/>
      <w:r>
        <w:t>Warnqvist</w:t>
      </w:r>
      <w:proofErr w:type="spellEnd"/>
      <w:r>
        <w:t>, Från könsschabloner till överskridningar i serieromaner för ungdomar.</w:t>
      </w:r>
    </w:p>
    <w:p w:rsidR="00173514" w:rsidP="00173514" w:rsidRDefault="00173514" w14:paraId="33C702B2" w14:textId="77777777"/>
    <w:p w:rsidRPr="00173514" w:rsidR="00173514" w:rsidP="00173514" w:rsidRDefault="00173514" w14:paraId="69A94B2E" w14:textId="200D2812">
      <w:pPr>
        <w:rPr>
          <w:b/>
          <w:bCs/>
        </w:rPr>
      </w:pPr>
      <w:r w:rsidRPr="00173514">
        <w:rPr>
          <w:b/>
          <w:bCs/>
        </w:rPr>
        <w:t>Måndag 2023-08-14</w:t>
      </w:r>
    </w:p>
    <w:p w:rsidRPr="00173514" w:rsidR="00173514" w:rsidP="00173514" w:rsidRDefault="00173514" w14:paraId="1EB61ED2" w14:textId="4D1A8EB3">
      <w:pPr>
        <w:rPr>
          <w:b/>
          <w:bCs/>
        </w:rPr>
      </w:pPr>
      <w:r w:rsidRPr="00173514">
        <w:rPr>
          <w:b/>
          <w:bCs/>
        </w:rPr>
        <w:t>Seminarium 6</w:t>
      </w:r>
      <w:r>
        <w:rPr>
          <w:b/>
          <w:bCs/>
        </w:rPr>
        <w:t xml:space="preserve"> och avslutning</w:t>
      </w:r>
      <w:r w:rsidRPr="00173514">
        <w:rPr>
          <w:b/>
          <w:bCs/>
        </w:rPr>
        <w:t>: Science fiction och fantasy</w:t>
      </w:r>
    </w:p>
    <w:p w:rsidR="00173514" w:rsidP="00173514" w:rsidRDefault="00173514" w14:paraId="69630178" w14:textId="77777777">
      <w:r>
        <w:lastRenderedPageBreak/>
        <w:t xml:space="preserve">Vi pratar om science fiction och fantasy-genren utifrån roman och film, samt hur dessa format behandlar innehållet. Försök besvara frågorna inför seminariet – kom ihåg att det blir ett bättre seminarium ju mer förberedd du är. </w:t>
      </w:r>
    </w:p>
    <w:p w:rsidR="00173514" w:rsidP="00173514" w:rsidRDefault="00173514" w14:paraId="1B0191A6" w14:textId="1EEBD80D">
      <w:r>
        <w:t xml:space="preserve">Kom ihåg att lägga upp </w:t>
      </w:r>
      <w:proofErr w:type="gramStart"/>
      <w:r>
        <w:t>din egen diskussionsfråga</w:t>
      </w:r>
      <w:proofErr w:type="gramEnd"/>
      <w:r>
        <w:t xml:space="preserve"> senast dagen innan seminariet.</w:t>
      </w:r>
    </w:p>
    <w:p w:rsidR="00173514" w:rsidP="00173514" w:rsidRDefault="00173514" w14:paraId="263D4714" w14:textId="77777777">
      <w:r>
        <w:t>Läsning:</w:t>
      </w:r>
    </w:p>
    <w:p w:rsidR="00173514" w:rsidP="00173514" w:rsidRDefault="00173514" w14:paraId="17DC7F78" w14:textId="77777777">
      <w:bookmarkStart w:name="_Hlk163125620" w:id="0"/>
      <w:r>
        <w:t>- Collins, Hungerspelen + filmen med samma namn, i regi av Gary Ross</w:t>
      </w:r>
    </w:p>
    <w:p w:rsidR="00173514" w:rsidP="00173514" w:rsidRDefault="00173514" w14:paraId="0112D0BA" w14:textId="77777777">
      <w:r>
        <w:t>- Rowling, Harry Potter och Fenixorden + filmen med samma namn, i regi av David Yates</w:t>
      </w:r>
    </w:p>
    <w:bookmarkEnd w:id="0"/>
    <w:p w:rsidR="00173514" w:rsidP="00173514" w:rsidRDefault="00173514" w14:paraId="49DE108A" w14:textId="77777777">
      <w:r>
        <w:t xml:space="preserve">- Määttä, </w:t>
      </w:r>
      <w:proofErr w:type="spellStart"/>
      <w:r>
        <w:t>Novum</w:t>
      </w:r>
      <w:proofErr w:type="spellEnd"/>
      <w:r>
        <w:t xml:space="preserve">, </w:t>
      </w:r>
      <w:proofErr w:type="spellStart"/>
      <w:r>
        <w:t>megatext</w:t>
      </w:r>
      <w:proofErr w:type="spellEnd"/>
      <w:r>
        <w:t xml:space="preserve"> och paratext (s. </w:t>
      </w:r>
      <w:proofErr w:type="gramStart"/>
      <w:r>
        <w:t>467-489</w:t>
      </w:r>
      <w:proofErr w:type="gramEnd"/>
      <w:r>
        <w:t xml:space="preserve"> i Hedman &amp; Määttä)</w:t>
      </w:r>
    </w:p>
    <w:p w:rsidRPr="00173514" w:rsidR="00173514" w:rsidP="00173514" w:rsidRDefault="00173514" w14:paraId="672D54F9" w14:textId="77777777">
      <w:pPr>
        <w:rPr>
          <w:lang w:val="en-GB"/>
        </w:rPr>
      </w:pPr>
      <w:bookmarkStart w:name="_Hlk163125653" w:id="1"/>
      <w:r w:rsidRPr="00173514">
        <w:rPr>
          <w:lang w:val="en-GB"/>
        </w:rPr>
        <w:t xml:space="preserve">*- </w:t>
      </w:r>
      <w:proofErr w:type="spellStart"/>
      <w:r w:rsidRPr="00173514">
        <w:rPr>
          <w:lang w:val="en-GB"/>
        </w:rPr>
        <w:t>Alkestrand</w:t>
      </w:r>
      <w:proofErr w:type="spellEnd"/>
      <w:r w:rsidRPr="00173514">
        <w:rPr>
          <w:lang w:val="en-GB"/>
        </w:rPr>
        <w:t>, Righteous rebellion in fantasy and science fiction for the young.</w:t>
      </w:r>
    </w:p>
    <w:bookmarkEnd w:id="1"/>
    <w:p w:rsidR="00173514" w:rsidP="00173514" w:rsidRDefault="00173514" w14:paraId="059D49BF" w14:textId="5121CDC4">
      <w:r>
        <w:t xml:space="preserve">- </w:t>
      </w:r>
      <w:proofErr w:type="spellStart"/>
      <w:r>
        <w:t>Medlesohn</w:t>
      </w:r>
      <w:proofErr w:type="spellEnd"/>
      <w:r>
        <w:t>, Mot en taxonomi över fantasy (s. 383 – 401 i Hedman &amp; Määttä)</w:t>
      </w:r>
    </w:p>
    <w:p w:rsidR="00EB71E4" w:rsidP="00173514" w:rsidRDefault="00EB71E4" w14:paraId="62934192" w14:textId="77777777"/>
    <w:p w:rsidR="00EB71E4" w:rsidP="00173514" w:rsidRDefault="00EB71E4" w14:paraId="3D531E42" w14:textId="77777777"/>
    <w:p w:rsidRPr="00EB71E4" w:rsidR="00EB71E4" w:rsidP="00173514" w:rsidRDefault="00EB71E4" w14:paraId="399D26D0" w14:textId="41D6380A">
      <w:pPr>
        <w:rPr>
          <w:b/>
          <w:bCs/>
          <w:sz w:val="32"/>
          <w:szCs w:val="32"/>
        </w:rPr>
      </w:pPr>
      <w:r w:rsidRPr="00EB71E4">
        <w:rPr>
          <w:b/>
          <w:bCs/>
          <w:sz w:val="32"/>
          <w:szCs w:val="32"/>
        </w:rPr>
        <w:t>Sammanställd litteraturlista</w:t>
      </w:r>
    </w:p>
    <w:p w:rsidR="00124134" w:rsidP="00E75033" w:rsidRDefault="00124134" w14:paraId="7728EA48" w14:textId="77777777"/>
    <w:p w:rsidR="00EB71E4" w:rsidP="00173514" w:rsidRDefault="00EB71E4" w14:paraId="35D0AF9C" w14:textId="76F331F8">
      <w:r>
        <w:t>Skönlitteratur</w:t>
      </w:r>
    </w:p>
    <w:p w:rsidRPr="00204C1D" w:rsidR="00204C1D" w:rsidP="00204C1D" w:rsidRDefault="00204C1D" w14:paraId="043C2694" w14:textId="07A50C09">
      <w:r>
        <w:t>Louisa M</w:t>
      </w:r>
      <w:r w:rsidR="00C076F4">
        <w:t>.</w:t>
      </w:r>
      <w:r>
        <w:t xml:space="preserve"> </w:t>
      </w:r>
      <w:proofErr w:type="spellStart"/>
      <w:r>
        <w:t>Alcott</w:t>
      </w:r>
      <w:proofErr w:type="spellEnd"/>
      <w:r>
        <w:t xml:space="preserve">, </w:t>
      </w:r>
      <w:r w:rsidRPr="00173514">
        <w:rPr>
          <w:i/>
          <w:iCs/>
        </w:rPr>
        <w:t>Unga kvinnor</w:t>
      </w:r>
      <w:r>
        <w:t xml:space="preserve"> (eng. </w:t>
      </w:r>
      <w:r w:rsidRPr="00204C1D">
        <w:t xml:space="preserve">Little </w:t>
      </w:r>
      <w:proofErr w:type="spellStart"/>
      <w:r w:rsidRPr="00204C1D">
        <w:t>Women</w:t>
      </w:r>
      <w:proofErr w:type="spellEnd"/>
      <w:r w:rsidRPr="00204C1D">
        <w:t>)</w:t>
      </w:r>
    </w:p>
    <w:p w:rsidR="00B00B53" w:rsidP="00B00B53" w:rsidRDefault="00B00B53" w14:paraId="2E65FEB5" w14:textId="77F35B46">
      <w:r>
        <w:t xml:space="preserve">H. C. Andersen, ”Den lilla flickan med svavelstickorna” (se, </w:t>
      </w:r>
      <w:proofErr w:type="gramStart"/>
      <w:r>
        <w:t>t.ex.</w:t>
      </w:r>
      <w:proofErr w:type="gramEnd"/>
      <w:r>
        <w:t>: https://sagosidan.se/flickanmed-svavelstickorna/)</w:t>
      </w:r>
    </w:p>
    <w:p w:rsidR="00B00B53" w:rsidP="00B00B53" w:rsidRDefault="006261E3" w14:paraId="15862678" w14:textId="1FFFAFCC">
      <w:r>
        <w:t xml:space="preserve">Jonna </w:t>
      </w:r>
      <w:proofErr w:type="spellStart"/>
      <w:r w:rsidR="00B00B53">
        <w:t>Björnstjerna</w:t>
      </w:r>
      <w:proofErr w:type="spellEnd"/>
      <w:r w:rsidRPr="00173514" w:rsidR="00B00B53">
        <w:rPr>
          <w:i/>
          <w:iCs/>
        </w:rPr>
        <w:t>, Den underbara familjen Kanin och Monstret i skogen</w:t>
      </w:r>
    </w:p>
    <w:p w:rsidR="00124134" w:rsidP="00124134" w:rsidRDefault="00124134" w14:paraId="325AEA3A" w14:textId="7ECDA518">
      <w:r>
        <w:t xml:space="preserve">Susanne Collins, </w:t>
      </w:r>
      <w:r w:rsidRPr="00124134">
        <w:rPr>
          <w:i/>
          <w:iCs/>
        </w:rPr>
        <w:t>Hungerspelen</w:t>
      </w:r>
      <w:r>
        <w:t xml:space="preserve"> + filmen med samma namn, i regi av Gary Ross</w:t>
      </w:r>
    </w:p>
    <w:p w:rsidRPr="0027708F" w:rsidR="0027708F" w:rsidP="0027708F" w:rsidRDefault="0027708F" w14:paraId="17FEA3E1" w14:textId="6FDE34DE">
      <w:pPr>
        <w:rPr>
          <w:lang w:val="en-GB"/>
        </w:rPr>
      </w:pPr>
      <w:r>
        <w:rPr>
          <w:lang w:val="en-GB"/>
        </w:rPr>
        <w:t xml:space="preserve">Sir Arthur </w:t>
      </w:r>
      <w:r w:rsidRPr="0027708F">
        <w:rPr>
          <w:lang w:val="en-GB"/>
        </w:rPr>
        <w:t xml:space="preserve">Conan Doyle, </w:t>
      </w:r>
      <w:r w:rsidRPr="0027708F">
        <w:rPr>
          <w:i/>
          <w:iCs/>
          <w:lang w:val="en-GB"/>
        </w:rPr>
        <w:t xml:space="preserve">Baskervilles </w:t>
      </w:r>
      <w:proofErr w:type="spellStart"/>
      <w:r w:rsidRPr="0027708F">
        <w:rPr>
          <w:i/>
          <w:iCs/>
          <w:lang w:val="en-GB"/>
        </w:rPr>
        <w:t>hund</w:t>
      </w:r>
      <w:proofErr w:type="spellEnd"/>
    </w:p>
    <w:p w:rsidR="00B00B53" w:rsidP="00B00B53" w:rsidRDefault="00B00B53" w14:paraId="3FF3BA08" w14:textId="046C133F">
      <w:r>
        <w:t>* Grimm, ”Rödluvan” (i samma text som ”Den lilla Rödhättan”)</w:t>
      </w:r>
    </w:p>
    <w:p w:rsidRPr="00E136B4" w:rsidR="00A12A11" w:rsidP="00A12A11" w:rsidRDefault="002A7494" w14:paraId="4C7DB05A" w14:textId="29ACA910">
      <w:r w:rsidRPr="00E136B4">
        <w:t xml:space="preserve">Hanna </w:t>
      </w:r>
      <w:r w:rsidRPr="00E136B4" w:rsidR="00A12A11">
        <w:t xml:space="preserve">Gustavsson, </w:t>
      </w:r>
      <w:r w:rsidRPr="00E136B4" w:rsidR="00A12A11">
        <w:rPr>
          <w:i/>
          <w:iCs/>
        </w:rPr>
        <w:t>Iggy 4-ever</w:t>
      </w:r>
    </w:p>
    <w:p w:rsidRPr="00E136B4" w:rsidR="00A12A11" w:rsidP="00A12A11" w:rsidRDefault="00A12A11" w14:paraId="7537E703" w14:textId="76E0C15F">
      <w:r w:rsidRPr="00E136B4">
        <w:t xml:space="preserve">Sara Kadefors, </w:t>
      </w:r>
      <w:r w:rsidRPr="00E136B4">
        <w:rPr>
          <w:i/>
          <w:iCs/>
        </w:rPr>
        <w:t>Lex bok</w:t>
      </w:r>
    </w:p>
    <w:p w:rsidRPr="0027708F" w:rsidR="00B00B53" w:rsidP="00B00B53" w:rsidRDefault="00B00B53" w14:paraId="574B5BD3" w14:textId="77777777">
      <w:pPr>
        <w:rPr>
          <w:lang w:val="en-GB"/>
        </w:rPr>
      </w:pPr>
      <w:r w:rsidRPr="0027708F">
        <w:rPr>
          <w:lang w:val="en-GB"/>
        </w:rPr>
        <w:t xml:space="preserve">* Kirkman &amp; Moore, </w:t>
      </w:r>
      <w:r w:rsidRPr="0027708F">
        <w:rPr>
          <w:i/>
          <w:iCs/>
          <w:lang w:val="en-GB"/>
        </w:rPr>
        <w:t>The Walking Dead</w:t>
      </w:r>
      <w:r w:rsidRPr="0027708F">
        <w:rPr>
          <w:lang w:val="en-GB"/>
        </w:rPr>
        <w:t xml:space="preserve"> – Volym 1</w:t>
      </w:r>
    </w:p>
    <w:p w:rsidR="00A12A11" w:rsidP="00A12A11" w:rsidRDefault="00A12A11" w14:paraId="3AB605F3" w14:textId="10FA71AB">
      <w:r>
        <w:t xml:space="preserve">Harper Lee, </w:t>
      </w:r>
      <w:r w:rsidRPr="00173514">
        <w:rPr>
          <w:i/>
          <w:iCs/>
        </w:rPr>
        <w:t>Dödssynden</w:t>
      </w:r>
      <w:r>
        <w:t xml:space="preserve"> (eng. </w:t>
      </w:r>
      <w:r w:rsidRPr="00173514">
        <w:rPr>
          <w:i/>
          <w:iCs/>
        </w:rPr>
        <w:t xml:space="preserve">To </w:t>
      </w:r>
      <w:proofErr w:type="spellStart"/>
      <w:r w:rsidRPr="00173514">
        <w:rPr>
          <w:i/>
          <w:iCs/>
        </w:rPr>
        <w:t>Kill</w:t>
      </w:r>
      <w:proofErr w:type="spellEnd"/>
      <w:r w:rsidRPr="00173514">
        <w:rPr>
          <w:i/>
          <w:iCs/>
        </w:rPr>
        <w:t xml:space="preserve"> a </w:t>
      </w:r>
      <w:proofErr w:type="spellStart"/>
      <w:r w:rsidRPr="00173514">
        <w:rPr>
          <w:i/>
          <w:iCs/>
        </w:rPr>
        <w:t>Mockingbird</w:t>
      </w:r>
      <w:proofErr w:type="spellEnd"/>
      <w:r>
        <w:t>)</w:t>
      </w:r>
    </w:p>
    <w:p w:rsidR="00C076F4" w:rsidP="00C076F4" w:rsidRDefault="00C076F4" w14:paraId="1D969FFA" w14:textId="77777777">
      <w:r>
        <w:t xml:space="preserve">Pia </w:t>
      </w:r>
      <w:proofErr w:type="spellStart"/>
      <w:r>
        <w:t>Lindenbaum</w:t>
      </w:r>
      <w:proofErr w:type="spellEnd"/>
      <w:r>
        <w:t>, valfri Gittan-bok</w:t>
      </w:r>
    </w:p>
    <w:p w:rsidR="00F11350" w:rsidP="00F11350" w:rsidRDefault="00B00B53" w14:paraId="2DE8DD7C" w14:textId="71640EC4">
      <w:r>
        <w:t xml:space="preserve">Astrid </w:t>
      </w:r>
      <w:r w:rsidR="00F11350">
        <w:t>Lindgren, ”</w:t>
      </w:r>
      <w:proofErr w:type="spellStart"/>
      <w:r w:rsidR="00F11350">
        <w:t>Sunnanäng</w:t>
      </w:r>
      <w:proofErr w:type="spellEnd"/>
      <w:r w:rsidR="00F11350">
        <w:t>”</w:t>
      </w:r>
    </w:p>
    <w:p w:rsidR="00F11350" w:rsidP="00F11350" w:rsidRDefault="00AC137E" w14:paraId="5985A84D" w14:textId="6F826707">
      <w:r>
        <w:t>*</w:t>
      </w:r>
      <w:r w:rsidR="00B00B53">
        <w:t xml:space="preserve">Barbro </w:t>
      </w:r>
      <w:r w:rsidR="00F11350">
        <w:t xml:space="preserve">Lindgren, </w:t>
      </w:r>
      <w:r w:rsidRPr="00173514" w:rsidR="00F11350">
        <w:rPr>
          <w:i/>
          <w:iCs/>
        </w:rPr>
        <w:t xml:space="preserve">Lilla </w:t>
      </w:r>
      <w:proofErr w:type="spellStart"/>
      <w:r w:rsidRPr="00173514" w:rsidR="00F11350">
        <w:rPr>
          <w:i/>
          <w:iCs/>
        </w:rPr>
        <w:t>Sparvel</w:t>
      </w:r>
      <w:proofErr w:type="spellEnd"/>
    </w:p>
    <w:p w:rsidR="00B00B53" w:rsidP="00B00B53" w:rsidRDefault="00B00B53" w14:paraId="6D4B689A" w14:textId="163F84B1">
      <w:r>
        <w:lastRenderedPageBreak/>
        <w:t xml:space="preserve">Katarina Mazetti, </w:t>
      </w:r>
      <w:r w:rsidRPr="00B00B53">
        <w:rPr>
          <w:i/>
          <w:iCs/>
        </w:rPr>
        <w:t>Det är slut mellan Gud och mig</w:t>
      </w:r>
    </w:p>
    <w:p w:rsidR="00E13D90" w:rsidP="00E13D90" w:rsidRDefault="00E13D90" w14:paraId="5D693313" w14:textId="773DA604">
      <w:r>
        <w:t xml:space="preserve">* </w:t>
      </w:r>
      <w:r w:rsidR="00602466">
        <w:t xml:space="preserve">Helena </w:t>
      </w:r>
      <w:r>
        <w:t xml:space="preserve">Nyblom, </w:t>
      </w:r>
      <w:r w:rsidRPr="00602466">
        <w:rPr>
          <w:i/>
          <w:iCs/>
        </w:rPr>
        <w:t>Flickan som mötte huldran</w:t>
      </w:r>
    </w:p>
    <w:p w:rsidR="004F7338" w:rsidP="004F7338" w:rsidRDefault="004F7338" w14:paraId="2245D106" w14:textId="4DFBEABF">
      <w:r>
        <w:t>* Perrault, ”Den lilla Rödhättan” (i samma text som ”Rödluvan”)</w:t>
      </w:r>
    </w:p>
    <w:p w:rsidR="00124134" w:rsidP="00124134" w:rsidRDefault="00124134" w14:paraId="64D87A53" w14:textId="6131F562">
      <w:r>
        <w:t xml:space="preserve">J. K. Rowling, </w:t>
      </w:r>
      <w:r w:rsidRPr="00124134">
        <w:rPr>
          <w:i/>
          <w:iCs/>
        </w:rPr>
        <w:t>Harry Potter och Fenixorden</w:t>
      </w:r>
      <w:r>
        <w:t xml:space="preserve"> + filmen med samma namn, i regi av David Yates</w:t>
      </w:r>
    </w:p>
    <w:p w:rsidRPr="001672D1" w:rsidR="00204C1D" w:rsidP="00204C1D" w:rsidRDefault="00C076F4" w14:paraId="5A9779FA" w14:textId="54C604BC">
      <w:pPr>
        <w:rPr>
          <w:lang w:val="en-GB"/>
        </w:rPr>
      </w:pPr>
      <w:r w:rsidRPr="001672D1">
        <w:rPr>
          <w:lang w:val="en-GB"/>
        </w:rPr>
        <w:t>Mark T</w:t>
      </w:r>
      <w:r w:rsidRPr="001672D1" w:rsidR="00204C1D">
        <w:rPr>
          <w:lang w:val="en-GB"/>
        </w:rPr>
        <w:t xml:space="preserve">wain, </w:t>
      </w:r>
      <w:r w:rsidRPr="001672D1" w:rsidR="00204C1D">
        <w:rPr>
          <w:i/>
          <w:iCs/>
          <w:lang w:val="en-GB"/>
        </w:rPr>
        <w:t>Tom Sawyer</w:t>
      </w:r>
    </w:p>
    <w:p w:rsidRPr="00395D76" w:rsidR="001672D1" w:rsidP="001672D1" w:rsidRDefault="001672D1" w14:paraId="7CD9F22C" w14:textId="516C40C3">
      <w:r>
        <w:rPr>
          <w:lang w:val="en-GB"/>
        </w:rPr>
        <w:t>*</w:t>
      </w:r>
      <w:r w:rsidRPr="001672D1">
        <w:rPr>
          <w:lang w:val="en-GB"/>
        </w:rPr>
        <w:t xml:space="preserve"> </w:t>
      </w:r>
      <w:r>
        <w:rPr>
          <w:lang w:val="en-GB"/>
        </w:rPr>
        <w:t xml:space="preserve">Marjane </w:t>
      </w:r>
      <w:r w:rsidRPr="001672D1">
        <w:rPr>
          <w:lang w:val="en-GB"/>
        </w:rPr>
        <w:t>Satrapi</w:t>
      </w:r>
      <w:r w:rsidRPr="008F1007">
        <w:rPr>
          <w:i/>
          <w:iCs/>
          <w:lang w:val="en-GB"/>
        </w:rPr>
        <w:t xml:space="preserve">, Persepolis. </w:t>
      </w:r>
      <w:r w:rsidRPr="00395D76">
        <w:rPr>
          <w:i/>
          <w:iCs/>
        </w:rPr>
        <w:t xml:space="preserve">The Story </w:t>
      </w:r>
      <w:proofErr w:type="spellStart"/>
      <w:r w:rsidRPr="00395D76">
        <w:rPr>
          <w:i/>
          <w:iCs/>
        </w:rPr>
        <w:t>of</w:t>
      </w:r>
      <w:proofErr w:type="spellEnd"/>
      <w:r w:rsidRPr="00395D76">
        <w:rPr>
          <w:i/>
          <w:iCs/>
        </w:rPr>
        <w:t xml:space="preserve"> a </w:t>
      </w:r>
      <w:proofErr w:type="spellStart"/>
      <w:r w:rsidRPr="00395D76" w:rsidR="008F1007">
        <w:rPr>
          <w:i/>
          <w:iCs/>
        </w:rPr>
        <w:t>Childhood</w:t>
      </w:r>
      <w:proofErr w:type="spellEnd"/>
    </w:p>
    <w:p w:rsidR="00204C1D" w:rsidP="00204C1D" w:rsidRDefault="00C076F4" w14:paraId="6FC7CBA3" w14:textId="5F087457">
      <w:r>
        <w:t xml:space="preserve">Ulf </w:t>
      </w:r>
      <w:r w:rsidR="00204C1D">
        <w:t xml:space="preserve">Stark, </w:t>
      </w:r>
      <w:r w:rsidRPr="00173514" w:rsidR="00204C1D">
        <w:rPr>
          <w:i/>
          <w:iCs/>
        </w:rPr>
        <w:t>Min vän Percys magiska gymnastikskor</w:t>
      </w:r>
    </w:p>
    <w:p w:rsidR="00E3696A" w:rsidP="00E3696A" w:rsidRDefault="00E3696A" w14:paraId="2807CAC3" w14:textId="622C0955">
      <w:r>
        <w:t>Brian K. Vaughan,</w:t>
      </w:r>
      <w:r w:rsidRPr="001C6C7A">
        <w:t xml:space="preserve"> </w:t>
      </w:r>
      <w:proofErr w:type="spellStart"/>
      <w:r w:rsidRPr="001C6C7A">
        <w:rPr>
          <w:i/>
          <w:iCs/>
        </w:rPr>
        <w:t>Papergirls</w:t>
      </w:r>
      <w:proofErr w:type="spellEnd"/>
      <w:r w:rsidRPr="001C6C7A">
        <w:t xml:space="preserve">, </w:t>
      </w:r>
      <w:proofErr w:type="spellStart"/>
      <w:r w:rsidRPr="001C6C7A">
        <w:t>vol</w:t>
      </w:r>
      <w:proofErr w:type="spellEnd"/>
      <w:r w:rsidRPr="001C6C7A">
        <w:t xml:space="preserve"> 1, finns här: </w:t>
      </w:r>
      <w:hyperlink w:history="1" r:id="rId8">
        <w:r w:rsidRPr="00E34272" w:rsidR="007B0C5E">
          <w:rPr>
            <w:rStyle w:val="Hyperlnk"/>
          </w:rPr>
          <w:t>https://imagecomics.com/read/paper-girls</w:t>
        </w:r>
      </w:hyperlink>
    </w:p>
    <w:p w:rsidRPr="009059F3" w:rsidR="001C6C7A" w:rsidP="001C6C7A" w:rsidRDefault="001C6C7A" w14:paraId="47CC1676" w14:textId="10635B82">
      <w:proofErr w:type="spellStart"/>
      <w:r>
        <w:t>Våhlund</w:t>
      </w:r>
      <w:proofErr w:type="spellEnd"/>
      <w:r>
        <w:t xml:space="preserve"> &amp; </w:t>
      </w:r>
      <w:proofErr w:type="spellStart"/>
      <w:r>
        <w:t>Våhlund</w:t>
      </w:r>
      <w:proofErr w:type="spellEnd"/>
      <w:r w:rsidRPr="00173514">
        <w:rPr>
          <w:i/>
          <w:iCs/>
        </w:rPr>
        <w:t>, Handbok för superhjältar</w:t>
      </w:r>
      <w:r w:rsidR="009059F3">
        <w:t>, del 1</w:t>
      </w:r>
    </w:p>
    <w:p w:rsidR="00EB71E4" w:rsidP="00173514" w:rsidRDefault="00EB71E4" w14:paraId="6E7029A9" w14:textId="77777777"/>
    <w:p w:rsidRPr="00D87756" w:rsidR="00EB71E4" w:rsidP="00173514" w:rsidRDefault="00EB71E4" w14:paraId="4138F40A" w14:textId="33B728B2">
      <w:pPr>
        <w:rPr>
          <w:lang w:val="en-GB"/>
        </w:rPr>
      </w:pPr>
      <w:proofErr w:type="spellStart"/>
      <w:r w:rsidRPr="00D87756">
        <w:rPr>
          <w:lang w:val="en-GB"/>
        </w:rPr>
        <w:t>Sekundärlitteratur</w:t>
      </w:r>
      <w:proofErr w:type="spellEnd"/>
    </w:p>
    <w:p w:rsidRPr="00173514" w:rsidR="00124134" w:rsidP="00124134" w:rsidRDefault="00124134" w14:paraId="6B8BD815" w14:textId="2A03E235">
      <w:pPr>
        <w:rPr>
          <w:lang w:val="en-GB"/>
        </w:rPr>
      </w:pPr>
      <w:r w:rsidRPr="00173514">
        <w:rPr>
          <w:lang w:val="en-GB"/>
        </w:rPr>
        <w:t>*</w:t>
      </w:r>
      <w:r w:rsidR="002B784D">
        <w:rPr>
          <w:lang w:val="en-GB"/>
        </w:rPr>
        <w:t xml:space="preserve"> </w:t>
      </w:r>
      <w:r>
        <w:rPr>
          <w:lang w:val="en-GB"/>
        </w:rPr>
        <w:t xml:space="preserve">Malin </w:t>
      </w:r>
      <w:proofErr w:type="spellStart"/>
      <w:r w:rsidRPr="00173514">
        <w:rPr>
          <w:lang w:val="en-GB"/>
        </w:rPr>
        <w:t>Alkestrand</w:t>
      </w:r>
      <w:proofErr w:type="spellEnd"/>
      <w:r w:rsidRPr="00173514">
        <w:rPr>
          <w:lang w:val="en-GB"/>
        </w:rPr>
        <w:t xml:space="preserve">, </w:t>
      </w:r>
      <w:r>
        <w:rPr>
          <w:lang w:val="en-GB"/>
        </w:rPr>
        <w:t>“</w:t>
      </w:r>
      <w:r w:rsidRPr="00173514">
        <w:rPr>
          <w:lang w:val="en-GB"/>
        </w:rPr>
        <w:t>Righteous rebellion in fantasy and science fiction for the young</w:t>
      </w:r>
      <w:r>
        <w:rPr>
          <w:lang w:val="en-GB"/>
        </w:rPr>
        <w:t>”</w:t>
      </w:r>
      <w:r w:rsidR="00D87756">
        <w:rPr>
          <w:lang w:val="en-GB"/>
        </w:rPr>
        <w:t>, 2014</w:t>
      </w:r>
    </w:p>
    <w:p w:rsidRPr="00D25FE7" w:rsidR="00D25FE7" w:rsidP="00D25FE7" w:rsidRDefault="00D25FE7" w14:paraId="4C65C490" w14:textId="2843819C">
      <w:r>
        <w:t>*</w:t>
      </w:r>
      <w:r w:rsidR="003175D7">
        <w:t xml:space="preserve">Marika </w:t>
      </w:r>
      <w:proofErr w:type="spellStart"/>
      <w:r>
        <w:t>Andræ</w:t>
      </w:r>
      <w:proofErr w:type="spellEnd"/>
      <w:r w:rsidR="00372A7C">
        <w:t>, ur</w:t>
      </w:r>
      <w:r w:rsidRPr="00532CD4">
        <w:rPr>
          <w:i/>
          <w:iCs/>
        </w:rPr>
        <w:t xml:space="preserve"> Rött eller </w:t>
      </w:r>
      <w:proofErr w:type="gramStart"/>
      <w:r w:rsidRPr="00532CD4">
        <w:rPr>
          <w:i/>
          <w:iCs/>
        </w:rPr>
        <w:t>grönt?</w:t>
      </w:r>
      <w:r w:rsidR="00D87756">
        <w:t>,</w:t>
      </w:r>
      <w:proofErr w:type="gramEnd"/>
      <w:r w:rsidR="00D87756">
        <w:t xml:space="preserve"> 20</w:t>
      </w:r>
      <w:r w:rsidR="00A8033A">
        <w:t>01</w:t>
      </w:r>
    </w:p>
    <w:p w:rsidR="001C6C7A" w:rsidP="001C6C7A" w:rsidRDefault="001C6C7A" w14:paraId="720B1B81" w14:textId="40D005D4">
      <w:r>
        <w:t xml:space="preserve">* </w:t>
      </w:r>
      <w:proofErr w:type="spellStart"/>
      <w:r>
        <w:t>Boglind</w:t>
      </w:r>
      <w:proofErr w:type="spellEnd"/>
      <w:r>
        <w:t xml:space="preserve"> &amp; Nordenstam, ”Bild och text i samspel”</w:t>
      </w:r>
      <w:r w:rsidR="00271EE7">
        <w:t xml:space="preserve">, i </w:t>
      </w:r>
      <w:r w:rsidRPr="0001567A" w:rsidR="00271EE7">
        <w:rPr>
          <w:i/>
          <w:iCs/>
        </w:rPr>
        <w:t>Från fabler till manga 2</w:t>
      </w:r>
      <w:r w:rsidR="00271EE7">
        <w:t xml:space="preserve">, </w:t>
      </w:r>
      <w:r w:rsidR="0001567A">
        <w:t xml:space="preserve">Gleerups </w:t>
      </w:r>
      <w:r w:rsidR="00271EE7">
        <w:t>2016</w:t>
      </w:r>
    </w:p>
    <w:p w:rsidRPr="00395D76" w:rsidR="00EB71E4" w:rsidP="00173514" w:rsidRDefault="00E478EE" w14:paraId="23B4A4A3" w14:textId="1DAE7661">
      <w:pPr>
        <w:rPr>
          <w:lang w:val="en-GB"/>
        </w:rPr>
      </w:pPr>
      <w:r>
        <w:rPr>
          <w:i/>
          <w:iCs/>
        </w:rPr>
        <w:t xml:space="preserve">Brott, kärlek, främmande världar, </w:t>
      </w:r>
      <w:r w:rsidRPr="00942DA5">
        <w:t>reds</w:t>
      </w:r>
      <w:r>
        <w:rPr>
          <w:i/>
          <w:iCs/>
        </w:rPr>
        <w:t xml:space="preserve">. </w:t>
      </w:r>
      <w:r w:rsidRPr="00395D76">
        <w:rPr>
          <w:lang w:val="en-GB"/>
        </w:rPr>
        <w:t>Hedman &amp; Määttä, Studentlitteratur 2015</w:t>
      </w:r>
    </w:p>
    <w:p w:rsidRPr="00173514" w:rsidR="006E74BB" w:rsidP="006E74BB" w:rsidRDefault="006E74BB" w14:paraId="11E4B973" w14:textId="24955E61">
      <w:pPr>
        <w:rPr>
          <w:lang w:val="en-GB"/>
        </w:rPr>
      </w:pPr>
      <w:r w:rsidRPr="00173514">
        <w:rPr>
          <w:lang w:val="en-GB"/>
        </w:rPr>
        <w:t>*</w:t>
      </w:r>
      <w:r w:rsidR="007967CA">
        <w:rPr>
          <w:lang w:val="en-GB"/>
        </w:rPr>
        <w:t xml:space="preserve">Janis </w:t>
      </w:r>
      <w:r w:rsidRPr="00173514">
        <w:rPr>
          <w:lang w:val="en-GB"/>
        </w:rPr>
        <w:t>Dawson, Little Women Out to Work: Women and the Marketplace in Louisa May Alcott's Little</w:t>
      </w:r>
      <w:r>
        <w:rPr>
          <w:lang w:val="en-GB"/>
        </w:rPr>
        <w:t xml:space="preserve"> </w:t>
      </w:r>
      <w:r w:rsidRPr="00173514">
        <w:rPr>
          <w:lang w:val="en-GB"/>
        </w:rPr>
        <w:t>Women and Work</w:t>
      </w:r>
      <w:r w:rsidR="00D87756">
        <w:rPr>
          <w:lang w:val="en-GB"/>
        </w:rPr>
        <w:t>, 2023</w:t>
      </w:r>
    </w:p>
    <w:p w:rsidRPr="006E74BB" w:rsidR="006E74BB" w:rsidP="006E74BB" w:rsidRDefault="006E74BB" w14:paraId="37400D50" w14:textId="2418307B">
      <w:pPr>
        <w:rPr>
          <w:lang w:val="en-GB"/>
        </w:rPr>
      </w:pPr>
      <w:r w:rsidRPr="007967CA">
        <w:rPr>
          <w:lang w:val="en-GB"/>
        </w:rPr>
        <w:t xml:space="preserve">* </w:t>
      </w:r>
      <w:r w:rsidRPr="007967CA" w:rsidR="002F1201">
        <w:rPr>
          <w:lang w:val="en-GB"/>
        </w:rPr>
        <w:t xml:space="preserve">Dag </w:t>
      </w:r>
      <w:r w:rsidRPr="007967CA">
        <w:rPr>
          <w:lang w:val="en-GB"/>
        </w:rPr>
        <w:t xml:space="preserve">Heede, </w:t>
      </w:r>
      <w:r w:rsidRPr="007967CA" w:rsidR="002F1201">
        <w:rPr>
          <w:lang w:val="en-GB"/>
        </w:rPr>
        <w:t>“</w:t>
      </w:r>
      <w:proofErr w:type="spellStart"/>
      <w:r w:rsidRPr="007967CA">
        <w:rPr>
          <w:lang w:val="en-GB"/>
        </w:rPr>
        <w:t>Kön</w:t>
      </w:r>
      <w:proofErr w:type="spellEnd"/>
      <w:r w:rsidRPr="007967CA" w:rsidR="002B418F">
        <w:rPr>
          <w:lang w:val="en-GB"/>
        </w:rPr>
        <w:t>”</w:t>
      </w:r>
    </w:p>
    <w:p w:rsidRPr="00173514" w:rsidR="00D25FE7" w:rsidP="00D25FE7" w:rsidRDefault="00D25FE7" w14:paraId="2E9CC645" w14:textId="7582CE03">
      <w:pPr>
        <w:rPr>
          <w:lang w:val="en-GB"/>
        </w:rPr>
      </w:pPr>
      <w:r w:rsidRPr="00173514">
        <w:rPr>
          <w:lang w:val="en-GB"/>
        </w:rPr>
        <w:t>*</w:t>
      </w:r>
      <w:r w:rsidR="0005779C">
        <w:rPr>
          <w:lang w:val="en-GB"/>
        </w:rPr>
        <w:t xml:space="preserve"> Mark</w:t>
      </w:r>
      <w:r w:rsidRPr="00173514">
        <w:rPr>
          <w:lang w:val="en-GB"/>
        </w:rPr>
        <w:t xml:space="preserve"> Heimermann, </w:t>
      </w:r>
      <w:r w:rsidR="005C117C">
        <w:rPr>
          <w:lang w:val="en-GB"/>
        </w:rPr>
        <w:t>“</w:t>
      </w:r>
      <w:r w:rsidRPr="00173514">
        <w:rPr>
          <w:lang w:val="en-GB"/>
        </w:rPr>
        <w:t>Old before their time</w:t>
      </w:r>
      <w:r w:rsidR="005C117C">
        <w:rPr>
          <w:lang w:val="en-GB"/>
        </w:rPr>
        <w:t>”, 2014</w:t>
      </w:r>
    </w:p>
    <w:p w:rsidRPr="0005779C" w:rsidR="006E74BB" w:rsidP="006E74BB" w:rsidRDefault="006E74BB" w14:paraId="09679758" w14:textId="3115F162">
      <w:pPr>
        <w:rPr>
          <w:lang w:val="en-GB"/>
        </w:rPr>
      </w:pPr>
      <w:r w:rsidRPr="0005779C">
        <w:rPr>
          <w:lang w:val="en-GB"/>
        </w:rPr>
        <w:t xml:space="preserve">* </w:t>
      </w:r>
      <w:r w:rsidRPr="0005779C" w:rsidR="005A0A1D">
        <w:rPr>
          <w:lang w:val="en-GB"/>
        </w:rPr>
        <w:t xml:space="preserve">Glenn </w:t>
      </w:r>
      <w:r w:rsidRPr="0005779C">
        <w:rPr>
          <w:lang w:val="en-GB"/>
        </w:rPr>
        <w:t>Hendler</w:t>
      </w:r>
      <w:proofErr w:type="gramStart"/>
      <w:r w:rsidRPr="0005779C">
        <w:rPr>
          <w:lang w:val="en-GB"/>
        </w:rPr>
        <w:t xml:space="preserve">, </w:t>
      </w:r>
      <w:r w:rsidRPr="0005779C" w:rsidR="005C117C">
        <w:rPr>
          <w:lang w:val="en-GB"/>
        </w:rPr>
        <w:t>”</w:t>
      </w:r>
      <w:r w:rsidRPr="0005779C">
        <w:rPr>
          <w:lang w:val="en-GB"/>
        </w:rPr>
        <w:t>Tom</w:t>
      </w:r>
      <w:proofErr w:type="gramEnd"/>
      <w:r w:rsidRPr="0005779C">
        <w:rPr>
          <w:lang w:val="en-GB"/>
        </w:rPr>
        <w:t xml:space="preserve"> </w:t>
      </w:r>
      <w:proofErr w:type="spellStart"/>
      <w:r w:rsidRPr="0005779C">
        <w:rPr>
          <w:lang w:val="en-GB"/>
        </w:rPr>
        <w:t>Saywer’s</w:t>
      </w:r>
      <w:proofErr w:type="spellEnd"/>
      <w:r w:rsidRPr="0005779C">
        <w:rPr>
          <w:lang w:val="en-GB"/>
        </w:rPr>
        <w:t xml:space="preserve"> masculinity</w:t>
      </w:r>
      <w:r w:rsidRPr="0005779C" w:rsidR="005C117C">
        <w:rPr>
          <w:lang w:val="en-GB"/>
        </w:rPr>
        <w:t>”, 1993</w:t>
      </w:r>
    </w:p>
    <w:p w:rsidR="006E74BB" w:rsidP="006E74BB" w:rsidRDefault="006E74BB" w14:paraId="5927A33C" w14:textId="12D147EC">
      <w:r>
        <w:t xml:space="preserve">* </w:t>
      </w:r>
      <w:proofErr w:type="spellStart"/>
      <w:r w:rsidR="002E2AA3">
        <w:t>Ika</w:t>
      </w:r>
      <w:proofErr w:type="spellEnd"/>
      <w:r w:rsidR="002E2AA3">
        <w:t xml:space="preserve"> </w:t>
      </w:r>
      <w:proofErr w:type="spellStart"/>
      <w:r>
        <w:t>Jorum</w:t>
      </w:r>
      <w:proofErr w:type="spellEnd"/>
      <w:r>
        <w:t>, ’Jag längtar så’</w:t>
      </w:r>
      <w:r w:rsidR="002E2AA3">
        <w:t>, 2006</w:t>
      </w:r>
    </w:p>
    <w:p w:rsidR="00EB71E4" w:rsidP="00EB71E4" w:rsidRDefault="002B784D" w14:paraId="1DC8A222" w14:textId="72E778B9">
      <w:r w:rsidRPr="002B784D">
        <w:t>Le</w:t>
      </w:r>
      <w:r>
        <w:t xml:space="preserve">na </w:t>
      </w:r>
      <w:r w:rsidR="00EB71E4">
        <w:t>Kåreland,</w:t>
      </w:r>
      <w:r w:rsidR="00CF0492">
        <w:t xml:space="preserve"> </w:t>
      </w:r>
      <w:r w:rsidRPr="00E75033" w:rsidR="00EB71E4">
        <w:rPr>
          <w:i/>
          <w:iCs/>
        </w:rPr>
        <w:t>Barnboken i samhället</w:t>
      </w:r>
      <w:r w:rsidR="00CF0492">
        <w:t xml:space="preserve">, </w:t>
      </w:r>
      <w:r w:rsidR="00E75033">
        <w:t>Studentlitteratur 2020</w:t>
      </w:r>
    </w:p>
    <w:p w:rsidR="001C6C7A" w:rsidP="001C6C7A" w:rsidRDefault="001C6C7A" w14:paraId="7AD8A51D" w14:textId="299349DC">
      <w:pPr>
        <w:rPr>
          <w:lang w:val="en-GB"/>
        </w:rPr>
      </w:pPr>
      <w:r w:rsidRPr="00173514">
        <w:rPr>
          <w:lang w:val="en-GB"/>
        </w:rPr>
        <w:t xml:space="preserve">* </w:t>
      </w:r>
      <w:proofErr w:type="spellStart"/>
      <w:r w:rsidRPr="00173514">
        <w:rPr>
          <w:lang w:val="en-GB"/>
        </w:rPr>
        <w:t>Naghibi</w:t>
      </w:r>
      <w:proofErr w:type="spellEnd"/>
      <w:r w:rsidRPr="00173514">
        <w:rPr>
          <w:lang w:val="en-GB"/>
        </w:rPr>
        <w:t xml:space="preserve"> &amp; O’Malley, </w:t>
      </w:r>
      <w:r>
        <w:rPr>
          <w:lang w:val="en-GB"/>
        </w:rPr>
        <w:t>“</w:t>
      </w:r>
      <w:r w:rsidRPr="00173514">
        <w:rPr>
          <w:lang w:val="en-GB"/>
        </w:rPr>
        <w:t>Estranging the Familiar</w:t>
      </w:r>
      <w:r>
        <w:rPr>
          <w:lang w:val="en-GB"/>
        </w:rPr>
        <w:t>”</w:t>
      </w:r>
      <w:r w:rsidR="001672D1">
        <w:rPr>
          <w:lang w:val="en-GB"/>
        </w:rPr>
        <w:t>, 2005</w:t>
      </w:r>
    </w:p>
    <w:p w:rsidRPr="00EF15C7" w:rsidR="006E74BB" w:rsidP="006E74BB" w:rsidRDefault="006E74BB" w14:paraId="6AC63835" w14:textId="10CFD4BB">
      <w:r>
        <w:t xml:space="preserve">* </w:t>
      </w:r>
      <w:r w:rsidR="00766C61">
        <w:t xml:space="preserve">Britta </w:t>
      </w:r>
      <w:r>
        <w:t xml:space="preserve">Olofsson, </w:t>
      </w:r>
      <w:r w:rsidR="00766C61">
        <w:t>”</w:t>
      </w:r>
      <w:r>
        <w:t>De dumma fröknarna</w:t>
      </w:r>
      <w:r w:rsidR="00766C61">
        <w:t xml:space="preserve">” i </w:t>
      </w:r>
      <w:r w:rsidR="00EF15C7">
        <w:rPr>
          <w:i/>
          <w:iCs/>
        </w:rPr>
        <w:t>Den underbara gäddan: muntligt berättande i förskolan</w:t>
      </w:r>
      <w:r w:rsidR="00EF15C7">
        <w:t>, Lärarförlaget, 2015</w:t>
      </w:r>
    </w:p>
    <w:p w:rsidRPr="00173514" w:rsidR="006E74BB" w:rsidP="006E74BB" w:rsidRDefault="006E74BB" w14:paraId="3E8B34FD" w14:textId="46803B8D">
      <w:pPr>
        <w:rPr>
          <w:lang w:val="en-GB"/>
        </w:rPr>
      </w:pPr>
      <w:r w:rsidRPr="008C6BE6">
        <w:rPr>
          <w:lang w:val="en-GB"/>
        </w:rPr>
        <w:t xml:space="preserve">* </w:t>
      </w:r>
      <w:r w:rsidRPr="008C6BE6" w:rsidR="008C6BE6">
        <w:rPr>
          <w:lang w:val="en-GB"/>
        </w:rPr>
        <w:t xml:space="preserve">Roberta S. </w:t>
      </w:r>
      <w:r w:rsidRPr="008C6BE6">
        <w:rPr>
          <w:lang w:val="en-GB"/>
        </w:rPr>
        <w:t>Trites,</w:t>
      </w:r>
      <w:r w:rsidRPr="008C6BE6" w:rsidR="008C6BE6">
        <w:rPr>
          <w:lang w:val="en-GB"/>
        </w:rPr>
        <w:t xml:space="preserve"> </w:t>
      </w:r>
      <w:proofErr w:type="spellStart"/>
      <w:r w:rsidRPr="008C6BE6" w:rsidR="008C6BE6">
        <w:rPr>
          <w:lang w:val="en-GB"/>
        </w:rPr>
        <w:t>ur</w:t>
      </w:r>
      <w:proofErr w:type="spellEnd"/>
      <w:r w:rsidRPr="008C6BE6">
        <w:rPr>
          <w:lang w:val="en-GB"/>
        </w:rPr>
        <w:t xml:space="preserve"> </w:t>
      </w:r>
      <w:r w:rsidRPr="008C6BE6">
        <w:rPr>
          <w:i/>
          <w:iCs/>
          <w:lang w:val="en-GB"/>
        </w:rPr>
        <w:t xml:space="preserve">Disturbing the universe. Power and repression in adolescent literature </w:t>
      </w:r>
      <w:r w:rsidRPr="008C6BE6">
        <w:rPr>
          <w:lang w:val="en-GB"/>
        </w:rPr>
        <w:t>(s. 10–20)</w:t>
      </w:r>
    </w:p>
    <w:p w:rsidR="001C6C7A" w:rsidP="001C6C7A" w:rsidRDefault="001C6C7A" w14:paraId="64434A2F" w14:textId="56D86DD1">
      <w:r>
        <w:lastRenderedPageBreak/>
        <w:t xml:space="preserve">* </w:t>
      </w:r>
      <w:proofErr w:type="spellStart"/>
      <w:r>
        <w:t>Warnqvist</w:t>
      </w:r>
      <w:proofErr w:type="spellEnd"/>
      <w:r>
        <w:t>, ”Från könsschabloner till överskridningar i serieromaner för ungdomar”</w:t>
      </w:r>
      <w:r w:rsidR="008F1007">
        <w:t>, 2017</w:t>
      </w:r>
    </w:p>
    <w:p w:rsidRPr="007967CA" w:rsidR="0027708F" w:rsidP="00A12A11" w:rsidRDefault="00D25FE7" w14:paraId="00360F72" w14:textId="13BA0951">
      <w:r w:rsidRPr="007967CA">
        <w:t>* Boel Westin, ”Vad är barnlitteraturforskning?”</w:t>
      </w:r>
      <w:r w:rsidR="00C2113B">
        <w:t xml:space="preserve"> i </w:t>
      </w:r>
      <w:r w:rsidRPr="005C3B0D" w:rsidR="00C2113B">
        <w:rPr>
          <w:i/>
          <w:iCs/>
        </w:rPr>
        <w:t>Litteraturvetenskap</w:t>
      </w:r>
      <w:r w:rsidRPr="005C3B0D" w:rsidR="005C3B0D">
        <w:rPr>
          <w:i/>
          <w:iCs/>
        </w:rPr>
        <w:t>: E</w:t>
      </w:r>
      <w:r w:rsidRPr="005C3B0D" w:rsidR="00C2113B">
        <w:rPr>
          <w:i/>
          <w:iCs/>
        </w:rPr>
        <w:t>n inledning</w:t>
      </w:r>
      <w:r w:rsidR="00C2113B">
        <w:t>,</w:t>
      </w:r>
      <w:r w:rsidR="005C3B0D">
        <w:t xml:space="preserve"> 2 uppl.,</w:t>
      </w:r>
      <w:r w:rsidR="00C2113B">
        <w:t xml:space="preserve"> red. Bergsten, Studentlitteratur</w:t>
      </w:r>
      <w:r w:rsidR="005C3B0D">
        <w:t>,</w:t>
      </w:r>
      <w:r w:rsidR="00C2113B">
        <w:t xml:space="preserve"> </w:t>
      </w:r>
      <w:r w:rsidR="005C3B0D">
        <w:t>2002</w:t>
      </w:r>
    </w:p>
    <w:p w:rsidRPr="007967CA" w:rsidR="00A12A11" w:rsidP="00A12A11" w:rsidRDefault="00A12A11" w14:paraId="6F3D8876" w14:textId="395FF24B">
      <w:r w:rsidRPr="007967CA">
        <w:t xml:space="preserve">*  </w:t>
      </w:r>
      <w:r w:rsidRPr="007967CA" w:rsidR="001D7A58">
        <w:t xml:space="preserve">Magnus </w:t>
      </w:r>
      <w:r w:rsidRPr="007967CA">
        <w:t>Öhrn, ’Men vad i himlens namn har ni för er, pojkar!’</w:t>
      </w:r>
      <w:r w:rsidR="005B2FC6">
        <w:t xml:space="preserve"> i </w:t>
      </w:r>
      <w:r w:rsidRPr="00973986" w:rsidR="005B2FC6">
        <w:rPr>
          <w:i/>
          <w:iCs/>
        </w:rPr>
        <w:t>Barnliteraturanalyser</w:t>
      </w:r>
      <w:r w:rsidR="005B2FC6">
        <w:t xml:space="preserve">, reds. </w:t>
      </w:r>
      <w:r w:rsidR="00973986">
        <w:t>Andersson &amp; Druker, Studentlitteratur, 2008</w:t>
      </w:r>
    </w:p>
    <w:p w:rsidRPr="007967CA" w:rsidR="006C0565" w:rsidP="006C0565" w:rsidRDefault="00A12A11" w14:paraId="26117AE0" w14:textId="2C90DBD5">
      <w:r w:rsidRPr="006C0565">
        <w:t xml:space="preserve">*  </w:t>
      </w:r>
      <w:r w:rsidRPr="006C0565" w:rsidR="00072CA9">
        <w:t xml:space="preserve">Mia </w:t>
      </w:r>
      <w:r w:rsidRPr="006C0565">
        <w:t xml:space="preserve">Österlund, </w:t>
      </w:r>
      <w:r w:rsidRPr="006C0565" w:rsidR="00072CA9">
        <w:t>”</w:t>
      </w:r>
      <w:r w:rsidRPr="006C0565">
        <w:t>Kavat men känslosam.</w:t>
      </w:r>
      <w:r w:rsidRPr="006C0565" w:rsidR="00072CA9">
        <w:t xml:space="preserve"> Den komplexa bilderboksflickan i </w:t>
      </w:r>
      <w:proofErr w:type="spellStart"/>
      <w:r w:rsidRPr="006C0565" w:rsidR="00072CA9">
        <w:t>Pija</w:t>
      </w:r>
      <w:proofErr w:type="spellEnd"/>
      <w:r w:rsidRPr="006C0565" w:rsidR="00072CA9">
        <w:t xml:space="preserve"> </w:t>
      </w:r>
      <w:proofErr w:type="spellStart"/>
      <w:r w:rsidRPr="006C0565" w:rsidR="00072CA9">
        <w:t>Lindenbaums</w:t>
      </w:r>
      <w:proofErr w:type="spellEnd"/>
      <w:r w:rsidRPr="006C0565" w:rsidR="00072CA9">
        <w:t xml:space="preserve"> Gittan-trilogi”</w:t>
      </w:r>
      <w:r w:rsidRPr="006C0565" w:rsidR="006C0565">
        <w:t xml:space="preserve"> </w:t>
      </w:r>
      <w:r w:rsidR="006C0565">
        <w:t xml:space="preserve">i </w:t>
      </w:r>
      <w:r w:rsidRPr="00973986" w:rsidR="006C0565">
        <w:rPr>
          <w:i/>
          <w:iCs/>
        </w:rPr>
        <w:t>Barnliteraturanalyser</w:t>
      </w:r>
      <w:r w:rsidR="006C0565">
        <w:t>, reds. Andersson &amp; Druker, Studentlitteratur, 2008</w:t>
      </w:r>
    </w:p>
    <w:p w:rsidR="00A12A11" w:rsidP="00A12A11" w:rsidRDefault="00A12A11" w14:paraId="26A91892" w14:textId="07A3A8D6"/>
    <w:p w:rsidR="00EB71E4" w:rsidP="00173514" w:rsidRDefault="00EB71E4" w14:paraId="3D666F4D" w14:textId="77777777"/>
    <w:sectPr w:rsidR="00EB71E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E29EB" w:rsidP="00587133" w:rsidRDefault="006E29EB" w14:paraId="5E0C5FD7" w14:textId="77777777">
      <w:pPr>
        <w:spacing w:after="0" w:line="240" w:lineRule="auto"/>
      </w:pPr>
      <w:r>
        <w:separator/>
      </w:r>
    </w:p>
  </w:endnote>
  <w:endnote w:type="continuationSeparator" w:id="0">
    <w:p w:rsidR="006E29EB" w:rsidP="00587133" w:rsidRDefault="006E29EB" w14:paraId="098D6F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E29EB" w:rsidP="00587133" w:rsidRDefault="006E29EB" w14:paraId="479474CA" w14:textId="77777777">
      <w:pPr>
        <w:spacing w:after="0" w:line="240" w:lineRule="auto"/>
      </w:pPr>
      <w:r>
        <w:separator/>
      </w:r>
    </w:p>
  </w:footnote>
  <w:footnote w:type="continuationSeparator" w:id="0">
    <w:p w:rsidR="006E29EB" w:rsidP="00587133" w:rsidRDefault="006E29EB" w14:paraId="387300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BE6889"/>
    <w:multiLevelType w:val="hybridMultilevel"/>
    <w:tmpl w:val="3CE8D978"/>
    <w:lvl w:ilvl="0" w:tplc="07383B2A">
      <w:start w:val="7"/>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205738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14"/>
    <w:rsid w:val="0001567A"/>
    <w:rsid w:val="00054498"/>
    <w:rsid w:val="0005779C"/>
    <w:rsid w:val="00072CA9"/>
    <w:rsid w:val="00124134"/>
    <w:rsid w:val="00142789"/>
    <w:rsid w:val="001672D1"/>
    <w:rsid w:val="00173514"/>
    <w:rsid w:val="00182610"/>
    <w:rsid w:val="001C6C7A"/>
    <w:rsid w:val="001D7A58"/>
    <w:rsid w:val="00204C1D"/>
    <w:rsid w:val="00271EE7"/>
    <w:rsid w:val="0027708F"/>
    <w:rsid w:val="002A7494"/>
    <w:rsid w:val="002B418F"/>
    <w:rsid w:val="002B784D"/>
    <w:rsid w:val="002E2AA3"/>
    <w:rsid w:val="002F1201"/>
    <w:rsid w:val="003175D7"/>
    <w:rsid w:val="00372A7C"/>
    <w:rsid w:val="00395D76"/>
    <w:rsid w:val="004F7338"/>
    <w:rsid w:val="00532CD4"/>
    <w:rsid w:val="00551433"/>
    <w:rsid w:val="00587133"/>
    <w:rsid w:val="005A0A1D"/>
    <w:rsid w:val="005B2FC6"/>
    <w:rsid w:val="005C117C"/>
    <w:rsid w:val="005C3B0D"/>
    <w:rsid w:val="00602466"/>
    <w:rsid w:val="006261E3"/>
    <w:rsid w:val="006C0565"/>
    <w:rsid w:val="006E29EB"/>
    <w:rsid w:val="006E74BB"/>
    <w:rsid w:val="00766C61"/>
    <w:rsid w:val="007967CA"/>
    <w:rsid w:val="007B0C5E"/>
    <w:rsid w:val="008C6BE6"/>
    <w:rsid w:val="008F1007"/>
    <w:rsid w:val="009059F3"/>
    <w:rsid w:val="00942DA5"/>
    <w:rsid w:val="00973986"/>
    <w:rsid w:val="00A12A11"/>
    <w:rsid w:val="00A8033A"/>
    <w:rsid w:val="00AC137E"/>
    <w:rsid w:val="00B00B53"/>
    <w:rsid w:val="00C076F4"/>
    <w:rsid w:val="00C2113B"/>
    <w:rsid w:val="00C8575C"/>
    <w:rsid w:val="00CF0492"/>
    <w:rsid w:val="00D25FE7"/>
    <w:rsid w:val="00D43199"/>
    <w:rsid w:val="00D67B36"/>
    <w:rsid w:val="00D87756"/>
    <w:rsid w:val="00E136B4"/>
    <w:rsid w:val="00E13D90"/>
    <w:rsid w:val="00E3696A"/>
    <w:rsid w:val="00E478EE"/>
    <w:rsid w:val="00E75033"/>
    <w:rsid w:val="00EB71E4"/>
    <w:rsid w:val="00EF15C7"/>
    <w:rsid w:val="00F11350"/>
    <w:rsid w:val="07CA3F11"/>
    <w:rsid w:val="13CB3702"/>
    <w:rsid w:val="21DFA58A"/>
    <w:rsid w:val="41818A94"/>
    <w:rsid w:val="455CBD4B"/>
    <w:rsid w:val="477AE2DE"/>
    <w:rsid w:val="4AE5B96B"/>
    <w:rsid w:val="5F7A47D5"/>
    <w:rsid w:val="69EAC706"/>
    <w:rsid w:val="77A7F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1D8E9"/>
  <w15:chartTrackingRefBased/>
  <w15:docId w15:val="{57107906-F746-4ABB-B9FC-07A9C48C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173514"/>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73514"/>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73514"/>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73514"/>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73514"/>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73514"/>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73514"/>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73514"/>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73514"/>
    <w:pPr>
      <w:keepNext/>
      <w:keepLines/>
      <w:spacing w:after="0"/>
      <w:outlineLvl w:val="8"/>
    </w:pPr>
    <w:rPr>
      <w:rFonts w:eastAsiaTheme="majorEastAsia" w:cstheme="majorBidi"/>
      <w:color w:val="272727" w:themeColor="text1" w:themeTint="D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173514"/>
    <w:rPr>
      <w:rFonts w:asciiTheme="majorHAnsi" w:hAnsiTheme="majorHAnsi" w:eastAsiaTheme="majorEastAsia" w:cstheme="majorBidi"/>
      <w:color w:val="0F4761" w:themeColor="accent1" w:themeShade="BF"/>
      <w:sz w:val="40"/>
      <w:szCs w:val="40"/>
    </w:rPr>
  </w:style>
  <w:style w:type="character" w:styleId="Rubrik2Char" w:customStyle="1">
    <w:name w:val="Rubrik 2 Char"/>
    <w:basedOn w:val="Standardstycketeckensnitt"/>
    <w:link w:val="Rubrik2"/>
    <w:uiPriority w:val="9"/>
    <w:semiHidden/>
    <w:rsid w:val="00173514"/>
    <w:rPr>
      <w:rFonts w:asciiTheme="majorHAnsi" w:hAnsiTheme="majorHAnsi" w:eastAsiaTheme="majorEastAsia" w:cstheme="majorBidi"/>
      <w:color w:val="0F4761" w:themeColor="accent1" w:themeShade="BF"/>
      <w:sz w:val="32"/>
      <w:szCs w:val="32"/>
    </w:rPr>
  </w:style>
  <w:style w:type="character" w:styleId="Rubrik3Char" w:customStyle="1">
    <w:name w:val="Rubrik 3 Char"/>
    <w:basedOn w:val="Standardstycketeckensnitt"/>
    <w:link w:val="Rubrik3"/>
    <w:uiPriority w:val="9"/>
    <w:semiHidden/>
    <w:rsid w:val="00173514"/>
    <w:rPr>
      <w:rFonts w:eastAsiaTheme="majorEastAsia" w:cstheme="majorBidi"/>
      <w:color w:val="0F4761" w:themeColor="accent1" w:themeShade="BF"/>
      <w:sz w:val="28"/>
      <w:szCs w:val="28"/>
    </w:rPr>
  </w:style>
  <w:style w:type="character" w:styleId="Rubrik4Char" w:customStyle="1">
    <w:name w:val="Rubrik 4 Char"/>
    <w:basedOn w:val="Standardstycketeckensnitt"/>
    <w:link w:val="Rubrik4"/>
    <w:uiPriority w:val="9"/>
    <w:semiHidden/>
    <w:rsid w:val="00173514"/>
    <w:rPr>
      <w:rFonts w:eastAsiaTheme="majorEastAsia" w:cstheme="majorBidi"/>
      <w:i/>
      <w:iCs/>
      <w:color w:val="0F4761" w:themeColor="accent1" w:themeShade="BF"/>
    </w:rPr>
  </w:style>
  <w:style w:type="character" w:styleId="Rubrik5Char" w:customStyle="1">
    <w:name w:val="Rubrik 5 Char"/>
    <w:basedOn w:val="Standardstycketeckensnitt"/>
    <w:link w:val="Rubrik5"/>
    <w:uiPriority w:val="9"/>
    <w:semiHidden/>
    <w:rsid w:val="00173514"/>
    <w:rPr>
      <w:rFonts w:eastAsiaTheme="majorEastAsia" w:cstheme="majorBidi"/>
      <w:color w:val="0F4761" w:themeColor="accent1" w:themeShade="BF"/>
    </w:rPr>
  </w:style>
  <w:style w:type="character" w:styleId="Rubrik6Char" w:customStyle="1">
    <w:name w:val="Rubrik 6 Char"/>
    <w:basedOn w:val="Standardstycketeckensnitt"/>
    <w:link w:val="Rubrik6"/>
    <w:uiPriority w:val="9"/>
    <w:semiHidden/>
    <w:rsid w:val="00173514"/>
    <w:rPr>
      <w:rFonts w:eastAsiaTheme="majorEastAsia" w:cstheme="majorBidi"/>
      <w:i/>
      <w:iCs/>
      <w:color w:val="595959" w:themeColor="text1" w:themeTint="A6"/>
    </w:rPr>
  </w:style>
  <w:style w:type="character" w:styleId="Rubrik7Char" w:customStyle="1">
    <w:name w:val="Rubrik 7 Char"/>
    <w:basedOn w:val="Standardstycketeckensnitt"/>
    <w:link w:val="Rubrik7"/>
    <w:uiPriority w:val="9"/>
    <w:semiHidden/>
    <w:rsid w:val="00173514"/>
    <w:rPr>
      <w:rFonts w:eastAsiaTheme="majorEastAsia" w:cstheme="majorBidi"/>
      <w:color w:val="595959" w:themeColor="text1" w:themeTint="A6"/>
    </w:rPr>
  </w:style>
  <w:style w:type="character" w:styleId="Rubrik8Char" w:customStyle="1">
    <w:name w:val="Rubrik 8 Char"/>
    <w:basedOn w:val="Standardstycketeckensnitt"/>
    <w:link w:val="Rubrik8"/>
    <w:uiPriority w:val="9"/>
    <w:semiHidden/>
    <w:rsid w:val="00173514"/>
    <w:rPr>
      <w:rFonts w:eastAsiaTheme="majorEastAsia" w:cstheme="majorBidi"/>
      <w:i/>
      <w:iCs/>
      <w:color w:val="272727" w:themeColor="text1" w:themeTint="D8"/>
    </w:rPr>
  </w:style>
  <w:style w:type="character" w:styleId="Rubrik9Char" w:customStyle="1">
    <w:name w:val="Rubrik 9 Char"/>
    <w:basedOn w:val="Standardstycketeckensnitt"/>
    <w:link w:val="Rubrik9"/>
    <w:uiPriority w:val="9"/>
    <w:semiHidden/>
    <w:rsid w:val="00173514"/>
    <w:rPr>
      <w:rFonts w:eastAsiaTheme="majorEastAsia" w:cstheme="majorBidi"/>
      <w:color w:val="272727" w:themeColor="text1" w:themeTint="D8"/>
    </w:rPr>
  </w:style>
  <w:style w:type="paragraph" w:styleId="Rubrik">
    <w:name w:val="Title"/>
    <w:basedOn w:val="Normal"/>
    <w:next w:val="Normal"/>
    <w:link w:val="RubrikChar"/>
    <w:uiPriority w:val="10"/>
    <w:qFormat/>
    <w:rsid w:val="00173514"/>
    <w:pPr>
      <w:spacing w:after="8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173514"/>
    <w:rPr>
      <w:rFonts w:asciiTheme="majorHAnsi" w:hAnsiTheme="majorHAnsi" w:eastAsiaTheme="majorEastAsia" w:cstheme="majorBidi"/>
      <w:spacing w:val="-10"/>
      <w:kern w:val="28"/>
      <w:sz w:val="56"/>
      <w:szCs w:val="56"/>
    </w:rPr>
  </w:style>
  <w:style w:type="paragraph" w:styleId="Underrubrik">
    <w:name w:val="Subtitle"/>
    <w:basedOn w:val="Normal"/>
    <w:next w:val="Normal"/>
    <w:link w:val="UnderrubrikChar"/>
    <w:uiPriority w:val="11"/>
    <w:qFormat/>
    <w:rsid w:val="00173514"/>
    <w:pPr>
      <w:numPr>
        <w:ilvl w:val="1"/>
      </w:numPr>
    </w:pPr>
    <w:rPr>
      <w:rFonts w:eastAsiaTheme="majorEastAsia" w:cstheme="majorBidi"/>
      <w:color w:val="595959" w:themeColor="text1" w:themeTint="A6"/>
      <w:spacing w:val="15"/>
      <w:sz w:val="28"/>
      <w:szCs w:val="28"/>
    </w:rPr>
  </w:style>
  <w:style w:type="character" w:styleId="UnderrubrikChar" w:customStyle="1">
    <w:name w:val="Underrubrik Char"/>
    <w:basedOn w:val="Standardstycketeckensnitt"/>
    <w:link w:val="Underrubrik"/>
    <w:uiPriority w:val="11"/>
    <w:rsid w:val="0017351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73514"/>
    <w:pPr>
      <w:spacing w:before="160"/>
      <w:jc w:val="center"/>
    </w:pPr>
    <w:rPr>
      <w:i/>
      <w:iCs/>
      <w:color w:val="404040" w:themeColor="text1" w:themeTint="BF"/>
    </w:rPr>
  </w:style>
  <w:style w:type="character" w:styleId="CitatChar" w:customStyle="1">
    <w:name w:val="Citat Char"/>
    <w:basedOn w:val="Standardstycketeckensnitt"/>
    <w:link w:val="Citat"/>
    <w:uiPriority w:val="29"/>
    <w:rsid w:val="00173514"/>
    <w:rPr>
      <w:i/>
      <w:iCs/>
      <w:color w:val="404040" w:themeColor="text1" w:themeTint="BF"/>
    </w:rPr>
  </w:style>
  <w:style w:type="paragraph" w:styleId="Liststycke">
    <w:name w:val="List Paragraph"/>
    <w:basedOn w:val="Normal"/>
    <w:uiPriority w:val="34"/>
    <w:qFormat/>
    <w:rsid w:val="00173514"/>
    <w:pPr>
      <w:ind w:left="720"/>
      <w:contextualSpacing/>
    </w:pPr>
  </w:style>
  <w:style w:type="character" w:styleId="Starkbetoning">
    <w:name w:val="Intense Emphasis"/>
    <w:basedOn w:val="Standardstycketeckensnitt"/>
    <w:uiPriority w:val="21"/>
    <w:qFormat/>
    <w:rsid w:val="00173514"/>
    <w:rPr>
      <w:i/>
      <w:iCs/>
      <w:color w:val="0F4761" w:themeColor="accent1" w:themeShade="BF"/>
    </w:rPr>
  </w:style>
  <w:style w:type="paragraph" w:styleId="Starktcitat">
    <w:name w:val="Intense Quote"/>
    <w:basedOn w:val="Normal"/>
    <w:next w:val="Normal"/>
    <w:link w:val="StarktcitatChar"/>
    <w:uiPriority w:val="30"/>
    <w:qFormat/>
    <w:rsid w:val="00173514"/>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StarktcitatChar" w:customStyle="1">
    <w:name w:val="Starkt citat Char"/>
    <w:basedOn w:val="Standardstycketeckensnitt"/>
    <w:link w:val="Starktcitat"/>
    <w:uiPriority w:val="30"/>
    <w:rsid w:val="00173514"/>
    <w:rPr>
      <w:i/>
      <w:iCs/>
      <w:color w:val="0F4761" w:themeColor="accent1" w:themeShade="BF"/>
    </w:rPr>
  </w:style>
  <w:style w:type="character" w:styleId="Starkreferens">
    <w:name w:val="Intense Reference"/>
    <w:basedOn w:val="Standardstycketeckensnitt"/>
    <w:uiPriority w:val="32"/>
    <w:qFormat/>
    <w:rsid w:val="00173514"/>
    <w:rPr>
      <w:b/>
      <w:bCs/>
      <w:smallCaps/>
      <w:color w:val="0F4761" w:themeColor="accent1" w:themeShade="BF"/>
      <w:spacing w:val="5"/>
    </w:rPr>
  </w:style>
  <w:style w:type="character" w:styleId="Hyperlnk">
    <w:name w:val="Hyperlink"/>
    <w:basedOn w:val="Standardstycketeckensnitt"/>
    <w:uiPriority w:val="99"/>
    <w:unhideWhenUsed/>
    <w:rsid w:val="00173514"/>
    <w:rPr>
      <w:color w:val="467886" w:themeColor="hyperlink"/>
      <w:u w:val="single"/>
    </w:rPr>
  </w:style>
  <w:style w:type="character" w:styleId="Olstomnmnande">
    <w:name w:val="Unresolved Mention"/>
    <w:basedOn w:val="Standardstycketeckensnitt"/>
    <w:uiPriority w:val="99"/>
    <w:semiHidden/>
    <w:unhideWhenUsed/>
    <w:rsid w:val="0017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magecomics.com/read/paper-girls"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johanna.vernqvist@liu.se"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liu-se.zoom.us/j/61594930541?pwd=cHRlL1pZTEtCTmJraytTNjVoT0xnQT09" TargetMode="External" Id="R3288692563ba40cb" /><Relationship Type="http://schemas.openxmlformats.org/officeDocument/2006/relationships/hyperlink" Target="https://imagecomics.com/comics/series/paper-girls" TargetMode="External" Id="R84140babb4b54dc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6749AE23E8E7449B39DF80A6FF54E3" ma:contentTypeVersion="6" ma:contentTypeDescription="Skapa ett nytt dokument." ma:contentTypeScope="" ma:versionID="4306e1ab7a29badbf17ee59fa116d646">
  <xsd:schema xmlns:xsd="http://www.w3.org/2001/XMLSchema" xmlns:xs="http://www.w3.org/2001/XMLSchema" xmlns:p="http://schemas.microsoft.com/office/2006/metadata/properties" xmlns:ns2="196ea58e-9115-419e-aef3-953ec188c835" xmlns:ns3="485af02d-6b8f-42aa-bf69-c25855840539" targetNamespace="http://schemas.microsoft.com/office/2006/metadata/properties" ma:root="true" ma:fieldsID="7132d15c7081805c060c6efc9285fea9" ns2:_="" ns3:_="">
    <xsd:import namespace="196ea58e-9115-419e-aef3-953ec188c835"/>
    <xsd:import namespace="485af02d-6b8f-42aa-bf69-c2585584053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ea58e-9115-419e-aef3-953ec188c8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af02d-6b8f-42aa-bf69-c2585584053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485af02d-6b8f-42aa-bf69-c25855840539" xsi:nil="true"/>
    <_lisam_Description xmlns="196ea58e-9115-419e-aef3-953ec188c835" xsi:nil="true"/>
  </documentManagement>
</p:properties>
</file>

<file path=customXml/itemProps1.xml><?xml version="1.0" encoding="utf-8"?>
<ds:datastoreItem xmlns:ds="http://schemas.openxmlformats.org/officeDocument/2006/customXml" ds:itemID="{32912572-E660-4C77-9617-238550F00485}"/>
</file>

<file path=customXml/itemProps2.xml><?xml version="1.0" encoding="utf-8"?>
<ds:datastoreItem xmlns:ds="http://schemas.openxmlformats.org/officeDocument/2006/customXml" ds:itemID="{8E88CBBF-E720-4AB9-8078-5A1E147E266D}"/>
</file>

<file path=customXml/itemProps3.xml><?xml version="1.0" encoding="utf-8"?>
<ds:datastoreItem xmlns:ds="http://schemas.openxmlformats.org/officeDocument/2006/customXml" ds:itemID="{177F183C-9559-4921-AF7F-15EBEC388B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Johanna Vernqvist</dc:creator>
  <keywords/>
  <dc:description/>
  <lastModifiedBy>Johanna Vernqvist</lastModifiedBy>
  <revision>4</revision>
  <dcterms:created xsi:type="dcterms:W3CDTF">2024-05-20T10:30:00.0000000Z</dcterms:created>
  <dcterms:modified xsi:type="dcterms:W3CDTF">2024-05-23T10:13:47.2200043Z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0x010100906749AE23E8E7449B39DF80A6FF54E3</vt:lpwstr>
  </property>
</Properties>
</file>